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ustomizations.xml" ContentType="application/vnd.ms-word.keyMapCustomization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3D05CB" w14:textId="77777777" w:rsidR="002100D3" w:rsidRDefault="00CA2596" w:rsidP="002100D3">
      <w:pPr>
        <w:rPr>
          <w:rFonts w:cs="Calibri"/>
          <w:b/>
          <w:i/>
          <w:lang w:val="fr-FR"/>
        </w:rPr>
      </w:pPr>
      <w:bookmarkStart w:id="0" w:name="_GoBack"/>
      <w:bookmarkEnd w:id="0"/>
      <w:r w:rsidRPr="00C44393">
        <w:rPr>
          <w:rFonts w:cs="Calibri"/>
          <w:b/>
          <w:i/>
          <w:noProof/>
          <w:lang w:val="fr-FR" w:eastAsia="fr-FR"/>
        </w:rPr>
        <w:drawing>
          <wp:anchor distT="0" distB="0" distL="114300" distR="114300" simplePos="0" relativeHeight="251658240" behindDoc="0" locked="0" layoutInCell="1" allowOverlap="1" wp14:anchorId="0E171BAC" wp14:editId="4202CB0F">
            <wp:simplePos x="0" y="0"/>
            <wp:positionH relativeFrom="column">
              <wp:posOffset>1831937</wp:posOffset>
            </wp:positionH>
            <wp:positionV relativeFrom="paragraph">
              <wp:posOffset>0</wp:posOffset>
            </wp:positionV>
            <wp:extent cx="2153745" cy="1748333"/>
            <wp:effectExtent l="0" t="0" r="5715" b="444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_of_arms_of_Haiti_svg.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53745" cy="1748333"/>
                    </a:xfrm>
                    <a:prstGeom prst="rect">
                      <a:avLst/>
                    </a:prstGeom>
                  </pic:spPr>
                </pic:pic>
              </a:graphicData>
            </a:graphic>
          </wp:anchor>
        </w:drawing>
      </w:r>
    </w:p>
    <w:p w14:paraId="1E311670" w14:textId="77777777" w:rsidR="002100D3" w:rsidRPr="002100D3" w:rsidRDefault="002100D3" w:rsidP="002100D3">
      <w:pPr>
        <w:rPr>
          <w:rFonts w:cs="Calibri"/>
          <w:lang w:val="fr-FR"/>
        </w:rPr>
      </w:pPr>
    </w:p>
    <w:p w14:paraId="31162DA3" w14:textId="77777777" w:rsidR="002100D3" w:rsidRDefault="002100D3" w:rsidP="002100D3">
      <w:pPr>
        <w:jc w:val="left"/>
        <w:rPr>
          <w:rFonts w:cs="Calibri"/>
          <w:b/>
          <w:i/>
          <w:lang w:val="fr-FR"/>
        </w:rPr>
      </w:pPr>
    </w:p>
    <w:p w14:paraId="0A302D86" w14:textId="5C367AE9" w:rsidR="00CA2596" w:rsidRPr="00C44393" w:rsidRDefault="002100D3" w:rsidP="002100D3">
      <w:pPr>
        <w:jc w:val="left"/>
        <w:rPr>
          <w:rFonts w:cs="Calibri"/>
          <w:b/>
          <w:i/>
          <w:lang w:val="fr-FR"/>
        </w:rPr>
      </w:pPr>
      <w:r>
        <w:rPr>
          <w:rFonts w:cs="Calibri"/>
          <w:b/>
          <w:i/>
          <w:lang w:val="fr-FR"/>
        </w:rPr>
        <w:br w:type="textWrapping" w:clear="all"/>
      </w:r>
    </w:p>
    <w:p w14:paraId="754F19CF" w14:textId="77777777" w:rsidR="00CA2596" w:rsidRPr="00C44393" w:rsidRDefault="00CA2596" w:rsidP="00CA2596">
      <w:pPr>
        <w:jc w:val="center"/>
        <w:rPr>
          <w:rFonts w:cs="Calibri"/>
          <w:b/>
          <w:i/>
          <w:sz w:val="40"/>
          <w:szCs w:val="40"/>
          <w:lang w:val="fr-FR"/>
        </w:rPr>
      </w:pPr>
      <w:r w:rsidRPr="00C44393">
        <w:rPr>
          <w:rFonts w:cs="Calibri"/>
          <w:b/>
          <w:i/>
          <w:sz w:val="40"/>
          <w:szCs w:val="40"/>
          <w:lang w:val="fr-FR"/>
        </w:rPr>
        <w:t>RÉPUBLIQUE D’HAÏTI</w:t>
      </w:r>
    </w:p>
    <w:p w14:paraId="769E19E0" w14:textId="77777777" w:rsidR="00CA2596" w:rsidRPr="00C44393" w:rsidRDefault="00CA2596" w:rsidP="00CA2596">
      <w:pPr>
        <w:jc w:val="center"/>
        <w:rPr>
          <w:rFonts w:cs="Calibri"/>
          <w:b/>
          <w:i/>
          <w:lang w:val="fr-FR"/>
        </w:rPr>
      </w:pPr>
    </w:p>
    <w:p w14:paraId="2A5393FF" w14:textId="6CF7D97B" w:rsidR="00CA2596" w:rsidRPr="00C44393" w:rsidRDefault="00CA2596" w:rsidP="00CA2596">
      <w:pPr>
        <w:jc w:val="center"/>
        <w:rPr>
          <w:rFonts w:cs="Calibri"/>
          <w:b/>
          <w:i/>
          <w:sz w:val="26"/>
          <w:szCs w:val="26"/>
          <w:lang w:val="fr-FR"/>
        </w:rPr>
      </w:pPr>
      <w:r w:rsidRPr="00C44393">
        <w:rPr>
          <w:rFonts w:cs="Calibri"/>
          <w:b/>
          <w:i/>
          <w:sz w:val="26"/>
          <w:szCs w:val="26"/>
          <w:lang w:val="fr-FR"/>
        </w:rPr>
        <w:br/>
        <w:t>Ministère des Trav</w:t>
      </w:r>
      <w:r w:rsidR="00DC33A4" w:rsidRPr="00C44393">
        <w:rPr>
          <w:rFonts w:cs="Calibri"/>
          <w:b/>
          <w:i/>
          <w:sz w:val="26"/>
          <w:szCs w:val="26"/>
          <w:lang w:val="fr-FR"/>
        </w:rPr>
        <w:t>aux Publics, Transports et C</w:t>
      </w:r>
      <w:r w:rsidRPr="00C44393">
        <w:rPr>
          <w:rFonts w:cs="Calibri"/>
          <w:b/>
          <w:i/>
          <w:sz w:val="26"/>
          <w:szCs w:val="26"/>
          <w:lang w:val="fr-FR"/>
        </w:rPr>
        <w:t>ommunications</w:t>
      </w:r>
      <w:r w:rsidRPr="00C44393">
        <w:rPr>
          <w:rFonts w:cs="Calibri"/>
          <w:b/>
          <w:i/>
          <w:sz w:val="26"/>
          <w:szCs w:val="26"/>
          <w:lang w:val="fr-FR"/>
        </w:rPr>
        <w:br/>
        <w:t>ANARSE</w:t>
      </w:r>
    </w:p>
    <w:p w14:paraId="63616D95" w14:textId="77777777" w:rsidR="00CA2596" w:rsidRPr="00C44393" w:rsidRDefault="00CA2596" w:rsidP="00CA2596">
      <w:pPr>
        <w:jc w:val="center"/>
        <w:rPr>
          <w:rFonts w:cs="Calibri"/>
          <w:b/>
          <w:i/>
          <w:lang w:val="fr-FR"/>
        </w:rPr>
      </w:pPr>
    </w:p>
    <w:p w14:paraId="2BB5E611" w14:textId="77777777" w:rsidR="00CA2596" w:rsidRPr="00C44393" w:rsidRDefault="00CA2596" w:rsidP="00CA2596">
      <w:pPr>
        <w:jc w:val="center"/>
        <w:rPr>
          <w:rFonts w:cs="Calibri"/>
          <w:b/>
          <w:i/>
          <w:caps/>
          <w:lang w:val="fr-FR"/>
        </w:rPr>
      </w:pPr>
    </w:p>
    <w:p w14:paraId="7C47D418" w14:textId="21504624" w:rsidR="00CA2596" w:rsidRPr="00C44393" w:rsidRDefault="00011CA7" w:rsidP="00CA2596">
      <w:pPr>
        <w:jc w:val="center"/>
        <w:rPr>
          <w:rFonts w:cs="Calibri"/>
          <w:b/>
          <w:i/>
          <w:caps/>
          <w:sz w:val="26"/>
          <w:szCs w:val="26"/>
          <w:lang w:val="fr-FR"/>
        </w:rPr>
      </w:pPr>
      <w:r w:rsidRPr="00C44393">
        <w:rPr>
          <w:rFonts w:cs="Calibri"/>
          <w:b/>
          <w:i/>
          <w:caps/>
          <w:sz w:val="26"/>
          <w:szCs w:val="26"/>
          <w:lang w:val="fr-FR"/>
        </w:rPr>
        <w:t>DOSSIER DE DEMANDE DE PREQUALIFICATION</w:t>
      </w:r>
    </w:p>
    <w:p w14:paraId="6AA08637" w14:textId="77777777" w:rsidR="00CA2596" w:rsidRPr="00C44393" w:rsidRDefault="00CA2596" w:rsidP="00CA2596">
      <w:pPr>
        <w:jc w:val="center"/>
        <w:rPr>
          <w:rFonts w:cs="Calibri"/>
          <w:b/>
          <w:i/>
          <w:lang w:val="fr-FR"/>
        </w:rPr>
      </w:pPr>
    </w:p>
    <w:p w14:paraId="2B49E298" w14:textId="6D3BBFAE" w:rsidR="00CA2596" w:rsidRPr="00C44393" w:rsidRDefault="00011CA7" w:rsidP="00CA2596">
      <w:pPr>
        <w:jc w:val="center"/>
        <w:rPr>
          <w:rFonts w:cs="Calibri"/>
          <w:b/>
          <w:i/>
          <w:lang w:val="fr-FR"/>
        </w:rPr>
      </w:pPr>
      <w:r w:rsidRPr="00C44393">
        <w:rPr>
          <w:rFonts w:cs="Calibri"/>
          <w:b/>
          <w:i/>
          <w:lang w:val="fr-FR"/>
        </w:rPr>
        <w:t>P</w:t>
      </w:r>
      <w:r w:rsidR="00CA2596" w:rsidRPr="00C44393">
        <w:rPr>
          <w:rFonts w:cs="Calibri"/>
          <w:b/>
          <w:i/>
          <w:lang w:val="fr-FR"/>
        </w:rPr>
        <w:t>our</w:t>
      </w:r>
      <w:r w:rsidRPr="00C44393">
        <w:rPr>
          <w:rFonts w:cs="Calibri"/>
          <w:b/>
          <w:i/>
          <w:lang w:val="fr-FR"/>
        </w:rPr>
        <w:t xml:space="preserve"> la procédure d’appel d’offres de</w:t>
      </w:r>
    </w:p>
    <w:p w14:paraId="4C86A94D" w14:textId="77777777" w:rsidR="00CA2596" w:rsidRPr="00C44393" w:rsidRDefault="00CA2596" w:rsidP="00CA2596">
      <w:pPr>
        <w:jc w:val="center"/>
        <w:rPr>
          <w:rFonts w:cs="Calibri"/>
          <w:b/>
          <w:i/>
          <w:lang w:val="fr-FR"/>
        </w:rPr>
      </w:pPr>
    </w:p>
    <w:p w14:paraId="6519BEC5" w14:textId="77777777" w:rsidR="00CA2596" w:rsidRPr="00C44393" w:rsidRDefault="00CA2596" w:rsidP="00CA2596">
      <w:pPr>
        <w:jc w:val="center"/>
        <w:rPr>
          <w:rFonts w:cs="Calibri"/>
          <w:b/>
          <w:i/>
          <w:lang w:val="fr-FR"/>
        </w:rPr>
      </w:pPr>
      <w:r w:rsidRPr="00C44393">
        <w:rPr>
          <w:rFonts w:cs="Calibri"/>
          <w:b/>
          <w:i/>
          <w:lang w:val="fr-FR"/>
        </w:rPr>
        <w:t>La mise en concession du service public de la production, du transport et de la distribution d'énergie électrique</w:t>
      </w:r>
    </w:p>
    <w:p w14:paraId="27B87691" w14:textId="77777777" w:rsidR="00CA2596" w:rsidRPr="00C44393" w:rsidRDefault="00CA2596" w:rsidP="00CA2596">
      <w:pPr>
        <w:jc w:val="center"/>
        <w:rPr>
          <w:rFonts w:cs="Calibri"/>
          <w:b/>
          <w:i/>
          <w:lang w:val="fr-FR"/>
        </w:rPr>
      </w:pPr>
    </w:p>
    <w:p w14:paraId="6AA95AD6" w14:textId="77777777" w:rsidR="00CA2596" w:rsidRPr="00C44393" w:rsidRDefault="00CA2596" w:rsidP="00CA2596">
      <w:pPr>
        <w:jc w:val="center"/>
        <w:rPr>
          <w:rFonts w:cs="Calibri"/>
          <w:b/>
          <w:i/>
          <w:lang w:val="fr-FR"/>
        </w:rPr>
      </w:pPr>
      <w:r w:rsidRPr="00C44393">
        <w:rPr>
          <w:rFonts w:cs="Calibri"/>
          <w:b/>
          <w:i/>
          <w:lang w:val="fr-FR"/>
        </w:rPr>
        <w:t xml:space="preserve">dans le </w:t>
      </w:r>
    </w:p>
    <w:p w14:paraId="7E0EAC7D" w14:textId="77777777" w:rsidR="00CA2596" w:rsidRPr="00C44393" w:rsidRDefault="00CA2596" w:rsidP="00CA2596">
      <w:pPr>
        <w:jc w:val="center"/>
        <w:rPr>
          <w:rFonts w:cs="Calibri"/>
          <w:b/>
          <w:i/>
          <w:lang w:val="fr-FR"/>
        </w:rPr>
      </w:pPr>
    </w:p>
    <w:p w14:paraId="13FC3511" w14:textId="4B51E448" w:rsidR="00CA2596" w:rsidRPr="00C44393" w:rsidRDefault="00681F5D" w:rsidP="00CA2596">
      <w:pPr>
        <w:jc w:val="center"/>
        <w:rPr>
          <w:rFonts w:cs="Calibri"/>
          <w:b/>
          <w:i/>
          <w:lang w:val="fr-FR"/>
        </w:rPr>
      </w:pPr>
      <w:r w:rsidRPr="00C44393">
        <w:rPr>
          <w:rFonts w:cs="Calibri"/>
          <w:b/>
          <w:i/>
          <w:lang w:val="fr-FR"/>
        </w:rPr>
        <w:t>Réseau</w:t>
      </w:r>
      <w:r w:rsidR="00416811">
        <w:rPr>
          <w:rFonts w:cs="Calibri"/>
          <w:b/>
          <w:i/>
          <w:lang w:val="fr-FR"/>
        </w:rPr>
        <w:t xml:space="preserve"> Nord-Est</w:t>
      </w:r>
    </w:p>
    <w:p w14:paraId="4D8C982E" w14:textId="77777777" w:rsidR="00CA2596" w:rsidRPr="00C44393" w:rsidRDefault="00CA2596" w:rsidP="00CA2596">
      <w:pPr>
        <w:jc w:val="center"/>
        <w:rPr>
          <w:rFonts w:cs="Calibri"/>
          <w:b/>
          <w:i/>
          <w:lang w:val="fr-FR"/>
        </w:rPr>
      </w:pPr>
    </w:p>
    <w:p w14:paraId="25B6EFBC" w14:textId="77777777" w:rsidR="00CA2596" w:rsidRPr="00C44393" w:rsidRDefault="00CA2596" w:rsidP="00CA2596">
      <w:pPr>
        <w:jc w:val="center"/>
        <w:rPr>
          <w:rFonts w:cs="Calibri"/>
          <w:b/>
          <w:i/>
          <w:lang w:val="fr-FR"/>
        </w:rPr>
      </w:pPr>
    </w:p>
    <w:p w14:paraId="7617BCA9" w14:textId="77777777" w:rsidR="00CA2596" w:rsidRPr="00C44393" w:rsidRDefault="00CA2596" w:rsidP="00CA2596">
      <w:pPr>
        <w:jc w:val="center"/>
        <w:rPr>
          <w:rFonts w:cs="Calibri"/>
          <w:b/>
          <w:i/>
          <w:lang w:val="fr-FR"/>
        </w:rPr>
      </w:pPr>
    </w:p>
    <w:p w14:paraId="07AD9689" w14:textId="77777777" w:rsidR="00CA2596" w:rsidRPr="00C44393" w:rsidRDefault="00CA2596" w:rsidP="00CA2596">
      <w:pPr>
        <w:jc w:val="center"/>
        <w:rPr>
          <w:rFonts w:cs="Calibri"/>
          <w:b/>
          <w:i/>
          <w:lang w:val="fr-FR"/>
        </w:rPr>
      </w:pPr>
    </w:p>
    <w:p w14:paraId="7CDF83F8" w14:textId="77777777" w:rsidR="00CA2596" w:rsidRPr="00C44393" w:rsidRDefault="00CA2596" w:rsidP="00CA2596">
      <w:pPr>
        <w:jc w:val="center"/>
        <w:rPr>
          <w:rFonts w:cs="Calibri"/>
          <w:b/>
          <w:i/>
          <w:caps/>
          <w:lang w:val="fr-FR"/>
        </w:rPr>
      </w:pPr>
    </w:p>
    <w:p w14:paraId="7A481995" w14:textId="77777777" w:rsidR="00011CA7" w:rsidRPr="00C44393" w:rsidRDefault="00011CA7" w:rsidP="00CA2596">
      <w:pPr>
        <w:jc w:val="center"/>
        <w:rPr>
          <w:rFonts w:cs="Calibri"/>
          <w:b/>
          <w:i/>
          <w:lang w:val="fr-FR"/>
        </w:rPr>
      </w:pPr>
    </w:p>
    <w:p w14:paraId="25D6CCD6" w14:textId="77777777" w:rsidR="00CA2596" w:rsidRPr="00C44393" w:rsidRDefault="00CA2596" w:rsidP="00CA2596">
      <w:pPr>
        <w:jc w:val="center"/>
        <w:rPr>
          <w:rFonts w:cs="Calibri"/>
          <w:b/>
          <w:i/>
          <w:lang w:val="fr-FR"/>
        </w:rPr>
      </w:pPr>
    </w:p>
    <w:p w14:paraId="747B4363" w14:textId="4943E83B" w:rsidR="00AA33D1" w:rsidRPr="00C44393" w:rsidRDefault="00ED46F5" w:rsidP="00CA2596">
      <w:pPr>
        <w:jc w:val="center"/>
        <w:rPr>
          <w:rFonts w:cs="Calibri"/>
          <w:b/>
          <w:i/>
          <w:lang w:val="fr-FR"/>
        </w:rPr>
      </w:pPr>
      <w:r>
        <w:rPr>
          <w:rFonts w:cs="Calibri"/>
          <w:b/>
          <w:i/>
          <w:lang w:val="fr-FR"/>
        </w:rPr>
        <w:t xml:space="preserve">Addendum en date du </w:t>
      </w:r>
      <w:r w:rsidR="00AA33D1">
        <w:rPr>
          <w:rFonts w:cs="Calibri"/>
          <w:b/>
          <w:i/>
          <w:lang w:val="fr-FR"/>
        </w:rPr>
        <w:t>28 octobre 2019</w:t>
      </w:r>
    </w:p>
    <w:p w14:paraId="223A0095" w14:textId="158921AB" w:rsidR="00CA2596" w:rsidRPr="00C44393" w:rsidRDefault="00CA2596" w:rsidP="008C0283">
      <w:pPr>
        <w:jc w:val="center"/>
        <w:rPr>
          <w:rFonts w:cs="Calibri"/>
          <w:b/>
          <w:i/>
          <w:lang w:val="fr-FR"/>
        </w:rPr>
      </w:pPr>
      <w:r w:rsidRPr="00C44393">
        <w:rPr>
          <w:rFonts w:cs="Calibri"/>
          <w:b/>
          <w:i/>
          <w:caps/>
          <w:lang w:val="fr-FR"/>
        </w:rPr>
        <w:br w:type="page"/>
      </w:r>
    </w:p>
    <w:p w14:paraId="373794E1" w14:textId="5D8428DC" w:rsidR="00CA2596" w:rsidRPr="00C44393" w:rsidRDefault="00CA2596" w:rsidP="00CA2596">
      <w:pPr>
        <w:rPr>
          <w:rFonts w:cs="Calibri"/>
          <w:lang w:val="fr-FR"/>
        </w:rPr>
      </w:pPr>
      <w:r w:rsidRPr="00C44393">
        <w:rPr>
          <w:rFonts w:cs="Calibri"/>
          <w:lang w:val="fr-FR"/>
        </w:rPr>
        <w:lastRenderedPageBreak/>
        <w:t xml:space="preserve">Aux </w:t>
      </w:r>
      <w:r w:rsidR="00011CA7" w:rsidRPr="00C44393">
        <w:rPr>
          <w:rFonts w:cs="Calibri"/>
          <w:spacing w:val="-2"/>
          <w:lang w:val="fr-FR"/>
        </w:rPr>
        <w:t>Candidats</w:t>
      </w:r>
      <w:r w:rsidRPr="00C44393">
        <w:rPr>
          <w:rFonts w:cs="Calibri"/>
          <w:lang w:val="fr-FR"/>
        </w:rPr>
        <w:t>,</w:t>
      </w:r>
    </w:p>
    <w:p w14:paraId="1F7AB3EB" w14:textId="2057C4DC" w:rsidR="00ED46F5" w:rsidRDefault="001E7CBF" w:rsidP="0077592C">
      <w:pPr>
        <w:pStyle w:val="Disclaimer"/>
        <w:spacing w:after="120" w:line="276" w:lineRule="auto"/>
        <w:rPr>
          <w:rFonts w:ascii="Calibri" w:hAnsi="Calibri" w:cs="Calibri"/>
          <w:lang w:val="fr-FR"/>
        </w:rPr>
      </w:pPr>
      <w:r w:rsidRPr="00C44393">
        <w:rPr>
          <w:rFonts w:ascii="Calibri" w:hAnsi="Calibri" w:cs="Calibri"/>
          <w:lang w:val="fr-FR"/>
        </w:rPr>
        <w:t xml:space="preserve">Le Dossier </w:t>
      </w:r>
      <w:r w:rsidRPr="00A81032">
        <w:rPr>
          <w:rFonts w:ascii="Calibri" w:hAnsi="Calibri" w:cs="Calibri"/>
          <w:lang w:val="fr-FR"/>
        </w:rPr>
        <w:t>de De</w:t>
      </w:r>
      <w:r w:rsidR="00ED46F5">
        <w:rPr>
          <w:rFonts w:ascii="Calibri" w:hAnsi="Calibri" w:cs="Calibri"/>
          <w:lang w:val="fr-FR"/>
        </w:rPr>
        <w:t>mande de Préqualification (« </w:t>
      </w:r>
      <w:r w:rsidR="00ED46F5" w:rsidRPr="00ED46F5">
        <w:rPr>
          <w:rFonts w:ascii="Calibri" w:hAnsi="Calibri" w:cs="Calibri"/>
          <w:b/>
          <w:lang w:val="fr-FR"/>
        </w:rPr>
        <w:t>DDQ</w:t>
      </w:r>
      <w:r w:rsidR="00ED46F5">
        <w:rPr>
          <w:rFonts w:ascii="Calibri" w:hAnsi="Calibri" w:cs="Calibri"/>
          <w:lang w:val="fr-FR"/>
        </w:rPr>
        <w:t> »)pour</w:t>
      </w:r>
      <w:r w:rsidRPr="00A81032">
        <w:rPr>
          <w:rFonts w:ascii="Calibri" w:hAnsi="Calibri" w:cs="Calibri"/>
          <w:lang w:val="fr-FR"/>
        </w:rPr>
        <w:t xml:space="preserve"> le </w:t>
      </w:r>
      <w:r w:rsidR="00416811">
        <w:rPr>
          <w:rFonts w:ascii="Calibri" w:hAnsi="Calibri" w:cs="Calibri"/>
          <w:b/>
          <w:u w:val="single"/>
          <w:lang w:val="fr-FR"/>
        </w:rPr>
        <w:t>Réseau du Nord-Est</w:t>
      </w:r>
      <w:r w:rsidR="007B3606" w:rsidRPr="00416811">
        <w:rPr>
          <w:rFonts w:ascii="Calibri" w:hAnsi="Calibri" w:cs="Calibri"/>
          <w:b/>
          <w:lang w:val="fr-FR"/>
        </w:rPr>
        <w:t xml:space="preserve"> </w:t>
      </w:r>
      <w:r w:rsidRPr="00A81032">
        <w:rPr>
          <w:rFonts w:ascii="Calibri" w:hAnsi="Calibri" w:cs="Calibri"/>
          <w:lang w:val="fr-FR"/>
        </w:rPr>
        <w:t xml:space="preserve">communiqué suite à l'appel à pré-qualification </w:t>
      </w:r>
      <w:r w:rsidR="004C172C">
        <w:rPr>
          <w:rFonts w:ascii="Calibri" w:hAnsi="Calibri" w:cs="Calibri"/>
          <w:lang w:val="fr-FR"/>
        </w:rPr>
        <w:t>pour la mise en concession</w:t>
      </w:r>
      <w:r w:rsidR="007D5DDC">
        <w:rPr>
          <w:rFonts w:ascii="Calibri" w:hAnsi="Calibri" w:cs="Calibri"/>
          <w:lang w:val="fr-FR"/>
        </w:rPr>
        <w:t xml:space="preserve"> du service public de la production, du transport et de la distribution d’énergie électr</w:t>
      </w:r>
      <w:r w:rsidR="00416811">
        <w:rPr>
          <w:rFonts w:ascii="Calibri" w:hAnsi="Calibri" w:cs="Calibri"/>
          <w:lang w:val="fr-FR"/>
        </w:rPr>
        <w:t>ique dans le réseau du Nord-Est (APQ no. 09-05</w:t>
      </w:r>
      <w:r w:rsidR="007D5DDC">
        <w:rPr>
          <w:rFonts w:ascii="Calibri" w:hAnsi="Calibri" w:cs="Calibri"/>
          <w:lang w:val="fr-FR"/>
        </w:rPr>
        <w:t>-ANARSE/2019) p</w:t>
      </w:r>
      <w:r w:rsidRPr="00A81032">
        <w:rPr>
          <w:rFonts w:ascii="Calibri" w:hAnsi="Calibri" w:cs="Calibri"/>
          <w:lang w:val="fr-FR"/>
        </w:rPr>
        <w:t xml:space="preserve">ublié le </w:t>
      </w:r>
      <w:r w:rsidR="00416811">
        <w:rPr>
          <w:rFonts w:ascii="Calibri" w:hAnsi="Calibri" w:cs="Calibri"/>
          <w:b/>
          <w:lang w:val="fr-FR"/>
        </w:rPr>
        <w:t>16 septembre</w:t>
      </w:r>
      <w:r w:rsidR="007D5DDC" w:rsidRPr="007D5DDC">
        <w:rPr>
          <w:rFonts w:ascii="Calibri" w:hAnsi="Calibri" w:cs="Calibri"/>
          <w:b/>
          <w:lang w:val="fr-FR"/>
        </w:rPr>
        <w:t xml:space="preserve"> 2019</w:t>
      </w:r>
      <w:r w:rsidR="007D5DDC">
        <w:rPr>
          <w:rFonts w:ascii="Calibri" w:hAnsi="Calibri" w:cs="Calibri"/>
          <w:lang w:val="fr-FR"/>
        </w:rPr>
        <w:t xml:space="preserve"> </w:t>
      </w:r>
      <w:r w:rsidRPr="00A81032">
        <w:rPr>
          <w:rFonts w:ascii="Calibri" w:hAnsi="Calibri" w:cs="Calibri"/>
          <w:lang w:val="fr-FR"/>
        </w:rPr>
        <w:t>sur le site de l'ANARSE</w:t>
      </w:r>
      <w:r w:rsidR="00ED46F5">
        <w:rPr>
          <w:rFonts w:ascii="Calibri" w:hAnsi="Calibri" w:cs="Calibri"/>
          <w:lang w:val="fr-FR"/>
        </w:rPr>
        <w:t xml:space="preserve"> est modifié. </w:t>
      </w:r>
    </w:p>
    <w:p w14:paraId="6E14D164" w14:textId="3E63F451" w:rsidR="00ED46F5" w:rsidRDefault="00ED46F5" w:rsidP="0077592C">
      <w:pPr>
        <w:pStyle w:val="Disclaimer"/>
        <w:spacing w:after="120" w:line="276" w:lineRule="auto"/>
        <w:rPr>
          <w:rFonts w:ascii="Calibri" w:hAnsi="Calibri" w:cs="Calibri"/>
          <w:lang w:val="fr-FR"/>
        </w:rPr>
      </w:pPr>
      <w:r>
        <w:rPr>
          <w:rFonts w:ascii="Calibri" w:hAnsi="Calibri" w:cs="Calibri"/>
          <w:lang w:val="fr-FR"/>
        </w:rPr>
        <w:t xml:space="preserve">Une version révisée du Dossier de Préqualification est désormais disponible sur le site internet de l’ANARSE et les principaux changements peuvent être résumés comme suit : </w:t>
      </w:r>
    </w:p>
    <w:p w14:paraId="111DC6E5" w14:textId="73B6DC07" w:rsidR="00ED46F5" w:rsidRDefault="00ED46F5" w:rsidP="00ED46F5">
      <w:pPr>
        <w:pStyle w:val="Disclaimer"/>
        <w:numPr>
          <w:ilvl w:val="0"/>
          <w:numId w:val="48"/>
        </w:numPr>
        <w:spacing w:after="120" w:line="276" w:lineRule="auto"/>
        <w:rPr>
          <w:rFonts w:ascii="Calibri" w:hAnsi="Calibri" w:cs="Calibri"/>
          <w:lang w:val="fr-FR"/>
        </w:rPr>
      </w:pPr>
      <w:r w:rsidRPr="00ED46F5">
        <w:rPr>
          <w:rFonts w:ascii="Calibri" w:hAnsi="Calibri" w:cs="Calibri"/>
          <w:b/>
          <w:u w:val="single"/>
          <w:lang w:val="fr-FR"/>
        </w:rPr>
        <w:t>Nouveau Calendrier</w:t>
      </w:r>
      <w:r>
        <w:rPr>
          <w:rFonts w:ascii="Calibri" w:hAnsi="Calibri" w:cs="Calibri"/>
          <w:lang w:val="fr-FR"/>
        </w:rPr>
        <w:t xml:space="preserve"> (Article 4.5 du DDQ)</w:t>
      </w:r>
    </w:p>
    <w:p w14:paraId="6CAD59C1" w14:textId="73B130AC" w:rsidR="00ED46F5" w:rsidRDefault="00ED46F5" w:rsidP="00ED46F5">
      <w:pPr>
        <w:pStyle w:val="Disclaimer"/>
        <w:numPr>
          <w:ilvl w:val="1"/>
          <w:numId w:val="48"/>
        </w:numPr>
        <w:spacing w:after="120" w:line="276" w:lineRule="auto"/>
        <w:rPr>
          <w:rFonts w:ascii="Calibri" w:hAnsi="Calibri" w:cs="Calibri"/>
          <w:lang w:val="fr-FR"/>
        </w:rPr>
      </w:pPr>
      <w:r>
        <w:rPr>
          <w:rFonts w:ascii="Calibri" w:hAnsi="Calibri" w:cs="Calibri"/>
          <w:lang w:val="fr-FR"/>
        </w:rPr>
        <w:t xml:space="preserve">La Date limite de réception des questions et des Demandes de Renseignement des Candidats est fixée au </w:t>
      </w:r>
      <w:r w:rsidRPr="00ED46F5">
        <w:rPr>
          <w:rFonts w:ascii="Calibri" w:hAnsi="Calibri" w:cs="Calibri"/>
          <w:b/>
          <w:u w:val="single"/>
          <w:lang w:val="fr-FR"/>
        </w:rPr>
        <w:t>1</w:t>
      </w:r>
      <w:r w:rsidRPr="00ED46F5">
        <w:rPr>
          <w:rFonts w:ascii="Calibri" w:hAnsi="Calibri" w:cs="Calibri"/>
          <w:b/>
          <w:u w:val="single"/>
          <w:vertAlign w:val="superscript"/>
          <w:lang w:val="fr-FR"/>
        </w:rPr>
        <w:t>er</w:t>
      </w:r>
      <w:r w:rsidRPr="00ED46F5">
        <w:rPr>
          <w:rFonts w:ascii="Calibri" w:hAnsi="Calibri" w:cs="Calibri"/>
          <w:b/>
          <w:u w:val="single"/>
          <w:lang w:val="fr-FR"/>
        </w:rPr>
        <w:t xml:space="preserve"> </w:t>
      </w:r>
      <w:r>
        <w:rPr>
          <w:rFonts w:ascii="Calibri" w:hAnsi="Calibri" w:cs="Calibri"/>
          <w:b/>
          <w:u w:val="single"/>
          <w:lang w:val="fr-FR"/>
        </w:rPr>
        <w:t>n</w:t>
      </w:r>
      <w:r w:rsidRPr="00ED46F5">
        <w:rPr>
          <w:rFonts w:ascii="Calibri" w:hAnsi="Calibri" w:cs="Calibri"/>
          <w:b/>
          <w:u w:val="single"/>
          <w:lang w:val="fr-FR"/>
        </w:rPr>
        <w:t>ovembre 2019</w:t>
      </w:r>
      <w:r>
        <w:rPr>
          <w:rFonts w:ascii="Calibri" w:hAnsi="Calibri" w:cs="Calibri"/>
          <w:lang w:val="fr-FR"/>
        </w:rPr>
        <w:t xml:space="preserve"> (23h, heure de Port-au-Prince). </w:t>
      </w:r>
    </w:p>
    <w:p w14:paraId="3F21756F" w14:textId="0CDD9B00" w:rsidR="00ED46F5" w:rsidRDefault="00A262B1" w:rsidP="00ED46F5">
      <w:pPr>
        <w:pStyle w:val="Disclaimer"/>
        <w:numPr>
          <w:ilvl w:val="1"/>
          <w:numId w:val="48"/>
        </w:numPr>
        <w:spacing w:after="120" w:line="276" w:lineRule="auto"/>
        <w:rPr>
          <w:rFonts w:ascii="Calibri" w:hAnsi="Calibri" w:cs="Calibri"/>
          <w:lang w:val="fr-FR"/>
        </w:rPr>
      </w:pPr>
      <w:r>
        <w:rPr>
          <w:rFonts w:ascii="Calibri" w:hAnsi="Calibri" w:cs="Calibri"/>
          <w:lang w:val="fr-FR"/>
        </w:rPr>
        <w:t xml:space="preserve">L’Autorité fera ses meilleurs efforts pour répondre aux questions posées et le cas échéant partager un DDQ final le 4 novembre 2019. </w:t>
      </w:r>
    </w:p>
    <w:p w14:paraId="5FE667D5" w14:textId="1733F3EC" w:rsidR="00ED46F5" w:rsidRDefault="00ED46F5" w:rsidP="00ED46F5">
      <w:pPr>
        <w:pStyle w:val="Disclaimer"/>
        <w:numPr>
          <w:ilvl w:val="1"/>
          <w:numId w:val="48"/>
        </w:numPr>
        <w:spacing w:after="120" w:line="276" w:lineRule="auto"/>
        <w:rPr>
          <w:rFonts w:ascii="Calibri" w:hAnsi="Calibri" w:cs="Calibri"/>
          <w:lang w:val="fr-FR"/>
        </w:rPr>
      </w:pPr>
      <w:r>
        <w:rPr>
          <w:rFonts w:ascii="Calibri" w:hAnsi="Calibri" w:cs="Calibri"/>
          <w:lang w:val="fr-FR"/>
        </w:rPr>
        <w:t xml:space="preserve">La Date de Dépôt des Candidatures est fixée au </w:t>
      </w:r>
      <w:r w:rsidRPr="00ED46F5">
        <w:rPr>
          <w:rFonts w:ascii="Calibri" w:hAnsi="Calibri" w:cs="Calibri"/>
          <w:b/>
          <w:u w:val="single"/>
          <w:lang w:val="fr-FR"/>
        </w:rPr>
        <w:t xml:space="preserve">8 novembre 2019 </w:t>
      </w:r>
      <w:r>
        <w:rPr>
          <w:rFonts w:ascii="Calibri" w:hAnsi="Calibri" w:cs="Calibri"/>
          <w:lang w:val="fr-FR"/>
        </w:rPr>
        <w:t>(15h, heure de Port-au-Prince).</w:t>
      </w:r>
    </w:p>
    <w:p w14:paraId="0543DAF7" w14:textId="430E0545" w:rsidR="00ED46F5" w:rsidRDefault="00A262B1" w:rsidP="00A262B1">
      <w:pPr>
        <w:pStyle w:val="Disclaimer"/>
        <w:numPr>
          <w:ilvl w:val="0"/>
          <w:numId w:val="48"/>
        </w:numPr>
        <w:spacing w:after="120" w:line="276" w:lineRule="auto"/>
        <w:rPr>
          <w:rFonts w:ascii="Calibri" w:hAnsi="Calibri" w:cs="Calibri"/>
          <w:lang w:val="fr-FR"/>
        </w:rPr>
      </w:pPr>
      <w:r w:rsidRPr="00A262B1">
        <w:rPr>
          <w:rFonts w:ascii="Calibri" w:hAnsi="Calibri" w:cs="Calibri"/>
          <w:b/>
          <w:u w:val="single"/>
          <w:lang w:val="fr-FR"/>
        </w:rPr>
        <w:t>Critères de Préqualification</w:t>
      </w:r>
      <w:r>
        <w:rPr>
          <w:rFonts w:ascii="Calibri" w:hAnsi="Calibri" w:cs="Calibri"/>
          <w:b/>
          <w:u w:val="single"/>
          <w:lang w:val="fr-FR"/>
        </w:rPr>
        <w:t xml:space="preserve"> Technique</w:t>
      </w:r>
      <w:r>
        <w:rPr>
          <w:rFonts w:ascii="Calibri" w:hAnsi="Calibri" w:cs="Calibri"/>
          <w:lang w:val="fr-FR"/>
        </w:rPr>
        <w:t xml:space="preserve"> (Annexe 2-I du DDQ)</w:t>
      </w:r>
    </w:p>
    <w:p w14:paraId="29BC2B04" w14:textId="2DFD26E4" w:rsidR="00A262B1" w:rsidRDefault="00A262B1" w:rsidP="00A262B1">
      <w:pPr>
        <w:pStyle w:val="Disclaimer"/>
        <w:numPr>
          <w:ilvl w:val="1"/>
          <w:numId w:val="48"/>
        </w:numPr>
        <w:spacing w:after="120" w:line="276" w:lineRule="auto"/>
        <w:rPr>
          <w:rFonts w:ascii="Calibri" w:hAnsi="Calibri" w:cs="Calibri"/>
          <w:lang w:val="fr-FR"/>
        </w:rPr>
      </w:pPr>
      <w:r>
        <w:rPr>
          <w:rFonts w:ascii="Calibri" w:hAnsi="Calibri" w:cs="Calibri"/>
          <w:lang w:val="fr-FR"/>
        </w:rPr>
        <w:t xml:space="preserve">Il est précisé que pour chaque critère technique, les Candidats pourront se prévaloir de l’expérience d’un Membre ou d’un Sous-Traitant de leur choix, y compris pour le critère CPT n°1. </w:t>
      </w:r>
    </w:p>
    <w:p w14:paraId="63C9B19F" w14:textId="37050D6D" w:rsidR="00A262B1" w:rsidRDefault="00A262B1" w:rsidP="00A262B1">
      <w:pPr>
        <w:pStyle w:val="Disclaimer"/>
        <w:numPr>
          <w:ilvl w:val="1"/>
          <w:numId w:val="48"/>
        </w:numPr>
        <w:spacing w:after="120" w:line="276" w:lineRule="auto"/>
        <w:rPr>
          <w:rFonts w:ascii="Calibri" w:hAnsi="Calibri" w:cs="Calibri"/>
          <w:lang w:val="fr-FR"/>
        </w:rPr>
      </w:pPr>
      <w:r>
        <w:rPr>
          <w:rFonts w:ascii="Calibri" w:hAnsi="Calibri" w:cs="Calibri"/>
          <w:lang w:val="fr-FR"/>
        </w:rPr>
        <w:t>Pour le critère CPT n°1 (</w:t>
      </w:r>
      <w:r w:rsidRPr="00A262B1">
        <w:rPr>
          <w:rFonts w:ascii="Calibri" w:hAnsi="Calibri" w:cs="Calibri"/>
          <w:i/>
          <w:lang w:val="fr-FR"/>
        </w:rPr>
        <w:t>expérience en matière distribution</w:t>
      </w:r>
      <w:r>
        <w:rPr>
          <w:rFonts w:ascii="Calibri" w:hAnsi="Calibri" w:cs="Calibri"/>
          <w:lang w:val="fr-FR"/>
        </w:rPr>
        <w:t xml:space="preserve">), le nombre d’abonnés requis est réduit à 3,000 (contre 5,000 précédemment) et la capacité installée </w:t>
      </w:r>
      <w:r w:rsidR="00FA6615">
        <w:rPr>
          <w:rFonts w:ascii="Calibri" w:hAnsi="Calibri" w:cs="Calibri"/>
          <w:lang w:val="fr-FR"/>
        </w:rPr>
        <w:t xml:space="preserve">est ramenée à 2 MW </w:t>
      </w:r>
      <w:r>
        <w:rPr>
          <w:rFonts w:ascii="Calibri" w:hAnsi="Calibri" w:cs="Calibri"/>
          <w:lang w:val="fr-FR"/>
        </w:rPr>
        <w:t>au lieu de 6</w:t>
      </w:r>
      <w:r w:rsidR="00FA6615">
        <w:rPr>
          <w:rFonts w:ascii="Calibri" w:hAnsi="Calibri" w:cs="Calibri"/>
          <w:lang w:val="fr-FR"/>
        </w:rPr>
        <w:t xml:space="preserve"> MW initialement</w:t>
      </w:r>
      <w:r>
        <w:rPr>
          <w:rFonts w:ascii="Calibri" w:hAnsi="Calibri" w:cs="Calibri"/>
          <w:lang w:val="fr-FR"/>
        </w:rPr>
        <w:t xml:space="preserve">. </w:t>
      </w:r>
    </w:p>
    <w:p w14:paraId="48E7F8DA" w14:textId="1658197F" w:rsidR="00A262B1" w:rsidRDefault="00A262B1" w:rsidP="00A262B1">
      <w:pPr>
        <w:pStyle w:val="Disclaimer"/>
        <w:numPr>
          <w:ilvl w:val="0"/>
          <w:numId w:val="48"/>
        </w:numPr>
        <w:spacing w:after="120" w:line="276" w:lineRule="auto"/>
        <w:rPr>
          <w:rFonts w:ascii="Calibri" w:hAnsi="Calibri" w:cs="Calibri"/>
          <w:lang w:val="fr-FR"/>
        </w:rPr>
      </w:pPr>
      <w:r w:rsidRPr="00A262B1">
        <w:rPr>
          <w:rFonts w:ascii="Calibri" w:hAnsi="Calibri" w:cs="Calibri"/>
          <w:b/>
          <w:u w:val="single"/>
          <w:lang w:val="fr-FR"/>
        </w:rPr>
        <w:t>Critères de Préqualification</w:t>
      </w:r>
      <w:r>
        <w:rPr>
          <w:rFonts w:ascii="Calibri" w:hAnsi="Calibri" w:cs="Calibri"/>
          <w:b/>
          <w:u w:val="single"/>
          <w:lang w:val="fr-FR"/>
        </w:rPr>
        <w:t xml:space="preserve"> Financière</w:t>
      </w:r>
      <w:r>
        <w:rPr>
          <w:rFonts w:ascii="Calibri" w:hAnsi="Calibri" w:cs="Calibri"/>
          <w:lang w:val="fr-FR"/>
        </w:rPr>
        <w:t xml:space="preserve"> (Annexe 2-II du DDQ)</w:t>
      </w:r>
    </w:p>
    <w:p w14:paraId="20A2599C" w14:textId="6AC88589" w:rsidR="00A262B1" w:rsidRDefault="00A262B1" w:rsidP="00A262B1">
      <w:pPr>
        <w:pStyle w:val="Disclaimer"/>
        <w:numPr>
          <w:ilvl w:val="1"/>
          <w:numId w:val="48"/>
        </w:numPr>
        <w:spacing w:after="120" w:line="276" w:lineRule="auto"/>
        <w:rPr>
          <w:rFonts w:ascii="Calibri" w:hAnsi="Calibri" w:cs="Calibri"/>
          <w:lang w:val="fr-FR"/>
        </w:rPr>
      </w:pPr>
      <w:r w:rsidRPr="00A262B1">
        <w:rPr>
          <w:rFonts w:ascii="Calibri" w:hAnsi="Calibri" w:cs="Calibri"/>
          <w:lang w:val="fr-FR"/>
        </w:rPr>
        <w:t>Il est précisé que les critères de préqualification financière ne peuvent pas être remplis par des Sous-Traitants. Une société doit nécess</w:t>
      </w:r>
      <w:r>
        <w:rPr>
          <w:rFonts w:ascii="Calibri" w:hAnsi="Calibri" w:cs="Calibri"/>
          <w:lang w:val="fr-FR"/>
        </w:rPr>
        <w:t>airement être présentée comme « Candidat » ou « Membre </w:t>
      </w:r>
      <w:r w:rsidRPr="00A262B1">
        <w:rPr>
          <w:rFonts w:ascii="Calibri" w:hAnsi="Calibri" w:cs="Calibri"/>
          <w:lang w:val="fr-FR"/>
        </w:rPr>
        <w:t>» du Groupement pour être autorisée à présenter ses capacités financières.</w:t>
      </w:r>
    </w:p>
    <w:p w14:paraId="29B7CBC9" w14:textId="65062981" w:rsidR="00A262B1" w:rsidRDefault="00A262B1" w:rsidP="00A262B1">
      <w:pPr>
        <w:pStyle w:val="Disclaimer"/>
        <w:numPr>
          <w:ilvl w:val="1"/>
          <w:numId w:val="48"/>
        </w:numPr>
        <w:spacing w:after="120" w:line="276" w:lineRule="auto"/>
        <w:rPr>
          <w:rFonts w:ascii="Calibri" w:hAnsi="Calibri" w:cs="Calibri"/>
          <w:lang w:val="fr-FR"/>
        </w:rPr>
      </w:pPr>
      <w:r>
        <w:rPr>
          <w:rFonts w:ascii="Calibri" w:hAnsi="Calibri" w:cs="Calibri"/>
          <w:lang w:val="fr-FR"/>
        </w:rPr>
        <w:t xml:space="preserve">Pour le critère CPF n°2, le Candidat peut désormais se prévaloir d’une expérience de financement </w:t>
      </w:r>
      <w:r w:rsidR="00FA6615">
        <w:rPr>
          <w:rFonts w:ascii="Calibri" w:hAnsi="Calibri" w:cs="Calibri"/>
          <w:lang w:val="fr-FR"/>
        </w:rPr>
        <w:t xml:space="preserve">dans le secteur de l’énergie électrique au cours des dix (10) dernières années contre cinq (5) années précédemment. </w:t>
      </w:r>
    </w:p>
    <w:p w14:paraId="0357F426" w14:textId="41464071" w:rsidR="00FA6615" w:rsidRDefault="00FA6615" w:rsidP="00FA6615">
      <w:pPr>
        <w:pStyle w:val="Disclaimer"/>
        <w:numPr>
          <w:ilvl w:val="0"/>
          <w:numId w:val="48"/>
        </w:numPr>
        <w:spacing w:after="120" w:line="276" w:lineRule="auto"/>
        <w:rPr>
          <w:rFonts w:ascii="Calibri" w:hAnsi="Calibri" w:cs="Calibri"/>
          <w:lang w:val="fr-FR"/>
        </w:rPr>
      </w:pPr>
      <w:r>
        <w:rPr>
          <w:rFonts w:ascii="Calibri" w:hAnsi="Calibri" w:cs="Calibri"/>
          <w:b/>
          <w:u w:val="single"/>
          <w:lang w:val="fr-FR"/>
        </w:rPr>
        <w:t xml:space="preserve">Langue et </w:t>
      </w:r>
      <w:r w:rsidRPr="00FA6615">
        <w:rPr>
          <w:rFonts w:ascii="Calibri" w:hAnsi="Calibri" w:cs="Calibri"/>
          <w:b/>
          <w:u w:val="single"/>
          <w:lang w:val="fr-FR"/>
        </w:rPr>
        <w:t>Modalité</w:t>
      </w:r>
      <w:r>
        <w:rPr>
          <w:rFonts w:ascii="Calibri" w:hAnsi="Calibri" w:cs="Calibri"/>
          <w:b/>
          <w:u w:val="single"/>
          <w:lang w:val="fr-FR"/>
        </w:rPr>
        <w:t>s</w:t>
      </w:r>
      <w:r w:rsidRPr="00FA6615">
        <w:rPr>
          <w:rFonts w:ascii="Calibri" w:hAnsi="Calibri" w:cs="Calibri"/>
          <w:b/>
          <w:u w:val="single"/>
          <w:lang w:val="fr-FR"/>
        </w:rPr>
        <w:t xml:space="preserve"> de Soumission</w:t>
      </w:r>
      <w:r>
        <w:rPr>
          <w:rFonts w:ascii="Calibri" w:hAnsi="Calibri" w:cs="Calibri"/>
          <w:lang w:val="fr-FR"/>
        </w:rPr>
        <w:t xml:space="preserve"> (Annexe 3) </w:t>
      </w:r>
    </w:p>
    <w:p w14:paraId="387332E0" w14:textId="5D4E7514" w:rsidR="00FA6615" w:rsidRDefault="00FA6615" w:rsidP="00FA6615">
      <w:pPr>
        <w:pStyle w:val="Disclaimer"/>
        <w:numPr>
          <w:ilvl w:val="1"/>
          <w:numId w:val="48"/>
        </w:numPr>
        <w:spacing w:after="120" w:line="276" w:lineRule="auto"/>
        <w:rPr>
          <w:rFonts w:ascii="Calibri" w:hAnsi="Calibri" w:cs="Calibri"/>
          <w:lang w:val="fr-FR"/>
        </w:rPr>
      </w:pPr>
      <w:r>
        <w:rPr>
          <w:rFonts w:ascii="Calibri" w:hAnsi="Calibri" w:cs="Calibri"/>
          <w:lang w:val="fr-FR"/>
        </w:rPr>
        <w:t xml:space="preserve">Il est rappelé que la soumission se fait par voie électronique. </w:t>
      </w:r>
    </w:p>
    <w:p w14:paraId="25EE572F" w14:textId="4BB08AEE" w:rsidR="00FA6615" w:rsidRDefault="00FA6615" w:rsidP="00FA6615">
      <w:pPr>
        <w:pStyle w:val="Disclaimer"/>
        <w:numPr>
          <w:ilvl w:val="1"/>
          <w:numId w:val="48"/>
        </w:numPr>
        <w:spacing w:after="120" w:line="276" w:lineRule="auto"/>
        <w:rPr>
          <w:rFonts w:ascii="Calibri" w:hAnsi="Calibri" w:cs="Calibri"/>
          <w:lang w:val="fr-FR"/>
        </w:rPr>
      </w:pPr>
      <w:r w:rsidRPr="00FA6615">
        <w:rPr>
          <w:rFonts w:ascii="Calibri" w:hAnsi="Calibri" w:cs="Calibri"/>
          <w:lang w:val="fr-FR"/>
        </w:rPr>
        <w:t>Il est précisé que si les pièces jointes de la Candidature sont considérées comme trop volumineuses, le Candidat peut communiquer un lien à l’Autorité pour que cette dernière puisse télécharger l’intégralité des pièces sur ledit lien.</w:t>
      </w:r>
    </w:p>
    <w:p w14:paraId="4ECE9C42" w14:textId="7364E7C6" w:rsidR="00FA6615" w:rsidRPr="00FA6615" w:rsidRDefault="00FA6615" w:rsidP="00FA6615">
      <w:pPr>
        <w:pStyle w:val="Disclaimer"/>
        <w:numPr>
          <w:ilvl w:val="1"/>
          <w:numId w:val="48"/>
        </w:numPr>
        <w:spacing w:line="276" w:lineRule="auto"/>
        <w:rPr>
          <w:rFonts w:ascii="Calibri" w:hAnsi="Calibri" w:cs="Calibri"/>
          <w:lang w:val="fr-FR"/>
        </w:rPr>
      </w:pPr>
      <w:r>
        <w:rPr>
          <w:rFonts w:ascii="Calibri" w:hAnsi="Calibri" w:cs="Calibri"/>
          <w:lang w:val="fr-FR"/>
        </w:rPr>
        <w:t xml:space="preserve">La Candidature doit être rédigée en français. </w:t>
      </w:r>
      <w:r w:rsidRPr="00FA6615">
        <w:rPr>
          <w:rFonts w:ascii="Calibri" w:hAnsi="Calibri" w:cs="Calibri"/>
          <w:lang w:val="fr-FR"/>
        </w:rPr>
        <w:t>Il est cependant précisé que les Candidats peuvent soumettre les justificatifs demandés (tels que les contrats, certificats clients, statuts, certificat de constitution, certificat de non-faillite, états financiers, etc…) en langue anglaise ou dans une traduction de langue anglaise. Si un justificatif est dans une langue autre que le français ou l’anglais, il doit être traduit soit en français, soit en anglais.</w:t>
      </w:r>
    </w:p>
    <w:p w14:paraId="25BDD061" w14:textId="0D83559B" w:rsidR="00CA2596" w:rsidRPr="00C44393" w:rsidRDefault="00CA2596" w:rsidP="00CA2596">
      <w:pPr>
        <w:rPr>
          <w:rFonts w:cs="Calibri"/>
          <w:b/>
          <w:szCs w:val="28"/>
          <w:lang w:val="fr-FR"/>
        </w:rPr>
      </w:pPr>
      <w:r w:rsidRPr="00C44393">
        <w:rPr>
          <w:rFonts w:cs="Calibri"/>
          <w:lang w:val="fr-FR"/>
        </w:rPr>
        <w:t xml:space="preserve">Nous tenons à remercier les </w:t>
      </w:r>
      <w:r w:rsidR="00011CA7" w:rsidRPr="00C44393">
        <w:rPr>
          <w:rFonts w:cs="Calibri"/>
          <w:spacing w:val="-2"/>
          <w:lang w:val="fr-FR"/>
        </w:rPr>
        <w:t>Candidat</w:t>
      </w:r>
      <w:r w:rsidRPr="00C44393">
        <w:rPr>
          <w:rFonts w:cs="Calibri"/>
          <w:spacing w:val="-2"/>
          <w:lang w:val="fr-FR"/>
        </w:rPr>
        <w:t>s</w:t>
      </w:r>
      <w:r w:rsidRPr="00C44393">
        <w:rPr>
          <w:rFonts w:cs="Calibri"/>
          <w:lang w:val="fr-FR"/>
        </w:rPr>
        <w:t xml:space="preserve"> de l’intérêt qu’il</w:t>
      </w:r>
      <w:r w:rsidR="004C3F92" w:rsidRPr="00C44393">
        <w:rPr>
          <w:rFonts w:cs="Calibri"/>
          <w:lang w:val="fr-FR"/>
        </w:rPr>
        <w:t>s portent à la politique de modernisation du secteur de l’électricité en Haïti</w:t>
      </w:r>
      <w:r w:rsidRPr="00C44393">
        <w:rPr>
          <w:rFonts w:cs="Calibri"/>
          <w:lang w:val="fr-FR"/>
        </w:rPr>
        <w:t>.</w:t>
      </w:r>
    </w:p>
    <w:p w14:paraId="30A97F54" w14:textId="77777777" w:rsidR="00416811" w:rsidRPr="00C44393" w:rsidRDefault="00416811" w:rsidP="00CA2596">
      <w:pPr>
        <w:spacing w:before="0" w:after="0"/>
        <w:jc w:val="left"/>
        <w:rPr>
          <w:rFonts w:cs="Calibri"/>
          <w:lang w:val="fr-FR"/>
        </w:rPr>
      </w:pPr>
    </w:p>
    <w:p w14:paraId="7715E605" w14:textId="1E651526" w:rsidR="00CA2596" w:rsidRPr="00C44393" w:rsidRDefault="00CA2596" w:rsidP="00CA2596">
      <w:pPr>
        <w:spacing w:before="0" w:after="0"/>
        <w:jc w:val="left"/>
        <w:rPr>
          <w:rFonts w:cs="Calibri"/>
          <w:lang w:val="fr-FR"/>
        </w:rPr>
      </w:pPr>
      <w:r w:rsidRPr="00C44393">
        <w:rPr>
          <w:rFonts w:cs="Calibri"/>
          <w:lang w:val="fr-FR"/>
        </w:rPr>
        <w:t>Direct</w:t>
      </w:r>
      <w:r w:rsidR="00BB0E9F">
        <w:rPr>
          <w:rFonts w:cs="Calibri"/>
          <w:lang w:val="fr-FR"/>
        </w:rPr>
        <w:t>ion</w:t>
      </w:r>
      <w:r w:rsidRPr="00C44393">
        <w:rPr>
          <w:rFonts w:cs="Calibri"/>
          <w:lang w:val="fr-FR"/>
        </w:rPr>
        <w:t xml:space="preserve"> Général</w:t>
      </w:r>
      <w:r w:rsidR="00BB0E9F">
        <w:rPr>
          <w:rFonts w:cs="Calibri"/>
          <w:lang w:val="fr-FR"/>
        </w:rPr>
        <w:t>e</w:t>
      </w:r>
    </w:p>
    <w:p w14:paraId="225CC528" w14:textId="26E915DE" w:rsidR="00FA6615" w:rsidRDefault="00CA2596" w:rsidP="00F91001">
      <w:pPr>
        <w:spacing w:before="0" w:after="0"/>
        <w:jc w:val="left"/>
        <w:rPr>
          <w:rFonts w:cs="Calibri"/>
          <w:lang w:val="fr-FR"/>
        </w:rPr>
      </w:pPr>
      <w:r w:rsidRPr="00C44393">
        <w:rPr>
          <w:rFonts w:cs="Calibri"/>
          <w:lang w:val="fr-FR"/>
        </w:rPr>
        <w:t>Autorité Nationale de Régulation du Secteur de l'Energie</w:t>
      </w:r>
    </w:p>
    <w:sectPr w:rsidR="00FA6615" w:rsidSect="00165F85">
      <w:headerReference w:type="default" r:id="rId10"/>
      <w:footerReference w:type="default" r:id="rId11"/>
      <w:headerReference w:type="first" r:id="rId12"/>
      <w:footerReference w:type="first" r:id="rId13"/>
      <w:pgSz w:w="11907" w:h="16839" w:code="9"/>
      <w:pgMar w:top="1588" w:right="1134" w:bottom="1588" w:left="1474" w:header="680" w:footer="454"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642">
      <wne:macro wne:macroName="NORMAL.NEWMACROS.DOINSERTBRACKETS"/>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F057BE" w14:textId="77777777" w:rsidR="00B971F2" w:rsidRDefault="00B971F2" w:rsidP="00CF39D7">
      <w:r>
        <w:separator/>
      </w:r>
    </w:p>
  </w:endnote>
  <w:endnote w:type="continuationSeparator" w:id="0">
    <w:p w14:paraId="3B47A54C" w14:textId="77777777" w:rsidR="00B971F2" w:rsidRDefault="00B971F2" w:rsidP="00CF3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Gras">
    <w:altName w:val="Arial"/>
    <w:charset w:val="00"/>
    <w:family w:val="roman"/>
    <w:notTrueType/>
    <w:pitch w:val="default"/>
  </w:font>
  <w:font w:name="MS PGothic">
    <w:panose1 w:val="020B0600070205080204"/>
    <w:charset w:val="80"/>
    <w:family w:val="swiss"/>
    <w:pitch w:val="variable"/>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Arial (W1)">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B8296" w14:textId="2A5A946D" w:rsidR="00ED46F5" w:rsidRDefault="00ED46F5" w:rsidP="003A3047">
    <w:pPr>
      <w:pStyle w:val="Pieddepage"/>
      <w:rPr>
        <w:noProof/>
      </w:rPr>
    </w:pPr>
    <w:r>
      <w:tab/>
    </w:r>
    <w:r>
      <w:fldChar w:fldCharType="begin"/>
    </w:r>
    <w:r>
      <w:instrText xml:space="preserve"> page </w:instrText>
    </w:r>
    <w:r>
      <w:fldChar w:fldCharType="separate"/>
    </w:r>
    <w:r w:rsidR="00416811">
      <w:rPr>
        <w:noProof/>
      </w:rPr>
      <w:t>2</w:t>
    </w:r>
    <w:r>
      <w:fldChar w:fldCharType="end"/>
    </w:r>
    <w:r>
      <w:t xml:space="preserve"> </w:t>
    </w:r>
    <w:r w:rsidRPr="00821BF9">
      <w:rPr>
        <w:rStyle w:val="SparateurdesNodepages"/>
      </w:rPr>
      <w:t>|</w:t>
    </w:r>
    <w:r>
      <w:rPr>
        <w:rStyle w:val="SparateurdesNodepages"/>
      </w:rPr>
      <w:t xml:space="preserve"> </w:t>
    </w:r>
    <w:r>
      <w:fldChar w:fldCharType="begin"/>
    </w:r>
    <w:r>
      <w:instrText xml:space="preserve"> numpages </w:instrText>
    </w:r>
    <w:r>
      <w:fldChar w:fldCharType="separate"/>
    </w:r>
    <w:r w:rsidR="00416811">
      <w:rPr>
        <w:noProof/>
      </w:rPr>
      <w:t>3</w:t>
    </w:r>
    <w:r>
      <w:rPr>
        <w:noProof/>
      </w:rPr>
      <w:fldChar w:fldCharType="end"/>
    </w:r>
  </w:p>
  <w:p w14:paraId="54ED941A" w14:textId="77777777" w:rsidR="00ED46F5" w:rsidRPr="002F64AC" w:rsidRDefault="00ED46F5" w:rsidP="003A3047">
    <w:pPr>
      <w:pStyle w:val="Pieddepage"/>
    </w:pPr>
    <w:r>
      <w:rPr>
        <w:noProof/>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C68A8" w14:textId="77777777" w:rsidR="00ED46F5" w:rsidRDefault="00ED46F5">
    <w:pPr>
      <w:pStyle w:val="Pieddepage"/>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BA6952" w14:textId="77777777" w:rsidR="00B971F2" w:rsidRDefault="00B971F2" w:rsidP="00CF39D7">
      <w:r>
        <w:separator/>
      </w:r>
    </w:p>
  </w:footnote>
  <w:footnote w:type="continuationSeparator" w:id="0">
    <w:p w14:paraId="2F4F48B8" w14:textId="77777777" w:rsidR="00B971F2" w:rsidRDefault="00B971F2" w:rsidP="00CF39D7">
      <w:r>
        <w:continuationSeparator/>
      </w:r>
    </w:p>
  </w:footnote>
  <w:footnote w:type="continuationNotice" w:id="1">
    <w:p w14:paraId="5C51A5BF" w14:textId="77777777" w:rsidR="00B971F2" w:rsidRDefault="00B971F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BD1F8" w14:textId="42E51971" w:rsidR="00ED46F5" w:rsidRPr="008E5BEE" w:rsidRDefault="00ED46F5" w:rsidP="00011CA7">
    <w:pPr>
      <w:tabs>
        <w:tab w:val="center" w:pos="4680"/>
        <w:tab w:val="right" w:pos="9360"/>
      </w:tabs>
      <w:spacing w:before="0" w:after="0"/>
      <w:ind w:left="360" w:firstLine="3240"/>
      <w:jc w:val="right"/>
      <w:rPr>
        <w:rFonts w:eastAsia="Times New Roman" w:cs="Cambria"/>
        <w:sz w:val="16"/>
        <w:szCs w:val="16"/>
        <w:lang w:val="fr-CA"/>
      </w:rPr>
    </w:pPr>
    <w:r w:rsidRPr="0070316E">
      <w:rPr>
        <w:rFonts w:asciiTheme="majorHAnsi" w:hAnsiTheme="majorHAnsi"/>
        <w:noProof/>
        <w:lang w:val="fr-FR" w:eastAsia="fr-FR"/>
      </w:rPr>
      <w:drawing>
        <wp:anchor distT="0" distB="0" distL="114300" distR="114300" simplePos="0" relativeHeight="251659264" behindDoc="0" locked="0" layoutInCell="1" allowOverlap="1" wp14:anchorId="3B2EC033" wp14:editId="0B9030E2">
          <wp:simplePos x="0" y="0"/>
          <wp:positionH relativeFrom="margin">
            <wp:posOffset>-29845</wp:posOffset>
          </wp:positionH>
          <wp:positionV relativeFrom="margin">
            <wp:posOffset>-539750</wp:posOffset>
          </wp:positionV>
          <wp:extent cx="433705" cy="399415"/>
          <wp:effectExtent l="0" t="0" r="4445" b="635"/>
          <wp:wrapSquare wrapText="bothSides"/>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433705" cy="399415"/>
                  </a:xfrm>
                  <a:prstGeom prst="rect">
                    <a:avLst/>
                  </a:prstGeom>
                </pic:spPr>
              </pic:pic>
            </a:graphicData>
          </a:graphic>
          <wp14:sizeRelH relativeFrom="margin">
            <wp14:pctWidth>0</wp14:pctWidth>
          </wp14:sizeRelH>
          <wp14:sizeRelV relativeFrom="margin">
            <wp14:pctHeight>0</wp14:pctHeight>
          </wp14:sizeRelV>
        </wp:anchor>
      </w:drawing>
    </w:r>
    <w:r>
      <w:rPr>
        <w:rFonts w:eastAsia="Times New Roman" w:cs="Cambria"/>
        <w:sz w:val="16"/>
        <w:szCs w:val="16"/>
        <w:lang w:val="fr-CA"/>
      </w:rPr>
      <w:t>Addendum au Dossier de Demande de Préqualification</w:t>
    </w:r>
  </w:p>
  <w:p w14:paraId="33D2EE16" w14:textId="76E73421" w:rsidR="00ED46F5" w:rsidRPr="008E5BEE" w:rsidRDefault="00ED46F5" w:rsidP="00011CA7">
    <w:pPr>
      <w:tabs>
        <w:tab w:val="center" w:pos="4680"/>
        <w:tab w:val="right" w:pos="9360"/>
      </w:tabs>
      <w:spacing w:before="0" w:after="0"/>
      <w:ind w:left="360" w:firstLine="3240"/>
      <w:jc w:val="right"/>
      <w:rPr>
        <w:rFonts w:eastAsia="Times New Roman" w:cs="Cambria"/>
        <w:sz w:val="16"/>
        <w:szCs w:val="16"/>
        <w:lang w:val="fr-CA"/>
      </w:rPr>
    </w:pPr>
    <w:r w:rsidRPr="008E5BEE">
      <w:rPr>
        <w:rFonts w:eastAsia="Times New Roman" w:cs="Cambria"/>
        <w:sz w:val="16"/>
        <w:szCs w:val="16"/>
        <w:lang w:val="fr-CA"/>
      </w:rPr>
      <w:t xml:space="preserve">Réseau </w:t>
    </w:r>
    <w:r w:rsidR="00416811">
      <w:rPr>
        <w:rFonts w:eastAsia="Times New Roman" w:cs="Cambria"/>
        <w:sz w:val="16"/>
        <w:szCs w:val="16"/>
        <w:lang w:val="fr-CA"/>
      </w:rPr>
      <w:t>du Nord-Est</w:t>
    </w:r>
  </w:p>
  <w:p w14:paraId="42619F5A" w14:textId="77777777" w:rsidR="00ED46F5" w:rsidRPr="008E5BEE" w:rsidRDefault="00ED46F5" w:rsidP="008E5BEE">
    <w:pPr>
      <w:tabs>
        <w:tab w:val="center" w:pos="4680"/>
        <w:tab w:val="right" w:pos="9360"/>
      </w:tabs>
      <w:spacing w:before="0" w:after="0"/>
      <w:ind w:left="360" w:firstLine="3240"/>
      <w:jc w:val="right"/>
      <w:rPr>
        <w:rFonts w:eastAsia="Times New Roman" w:cs="Cambria"/>
        <w:color w:val="FF0000"/>
        <w:sz w:val="16"/>
        <w:szCs w:val="16"/>
        <w:lang w:val="fr-C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6E831" w14:textId="076C957D" w:rsidR="00ED46F5" w:rsidRPr="008E5BEE" w:rsidRDefault="00ED46F5" w:rsidP="008E5BEE">
    <w:pPr>
      <w:tabs>
        <w:tab w:val="center" w:pos="4680"/>
        <w:tab w:val="right" w:pos="9360"/>
      </w:tabs>
      <w:spacing w:before="0" w:after="0"/>
      <w:ind w:left="360" w:firstLine="3240"/>
      <w:jc w:val="right"/>
      <w:rPr>
        <w:rFonts w:eastAsia="Times New Roman" w:cs="Cambria"/>
        <w:sz w:val="16"/>
        <w:szCs w:val="16"/>
        <w:lang w:val="fr-CA"/>
      </w:rPr>
    </w:pPr>
    <w:r>
      <w:rPr>
        <w:rFonts w:eastAsia="Times New Roman" w:cs="Cambria"/>
        <w:sz w:val="16"/>
        <w:szCs w:val="16"/>
        <w:lang w:val="fr-CA"/>
      </w:rPr>
      <w:t>Addendum au Dossier de Demande de Préqualification</w:t>
    </w:r>
  </w:p>
  <w:p w14:paraId="60068ADF" w14:textId="13E5087E" w:rsidR="00ED46F5" w:rsidRPr="008E5BEE" w:rsidRDefault="00ED46F5" w:rsidP="008E5BEE">
    <w:pPr>
      <w:tabs>
        <w:tab w:val="center" w:pos="4680"/>
        <w:tab w:val="right" w:pos="9360"/>
      </w:tabs>
      <w:spacing w:before="0" w:after="0"/>
      <w:ind w:left="360" w:firstLine="3240"/>
      <w:jc w:val="right"/>
      <w:rPr>
        <w:rFonts w:eastAsia="Times New Roman" w:cs="Cambria"/>
        <w:sz w:val="16"/>
        <w:szCs w:val="16"/>
        <w:lang w:val="fr-CA"/>
      </w:rPr>
    </w:pPr>
    <w:r w:rsidRPr="008E5BEE">
      <w:rPr>
        <w:rFonts w:eastAsia="Times New Roman" w:cs="Cambria"/>
        <w:sz w:val="16"/>
        <w:szCs w:val="16"/>
        <w:lang w:val="fr-CA"/>
      </w:rPr>
      <w:t xml:space="preserve">Réseau </w:t>
    </w:r>
    <w:r w:rsidR="00416811">
      <w:rPr>
        <w:rFonts w:eastAsia="Times New Roman" w:cs="Cambria"/>
        <w:sz w:val="16"/>
        <w:szCs w:val="16"/>
        <w:lang w:val="fr-CA"/>
      </w:rPr>
      <w:t>Nord-Est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6AA46ECE"/>
    <w:lvl w:ilvl="0">
      <w:start w:val="1"/>
      <w:numFmt w:val="decimal"/>
      <w:pStyle w:val="Listenumros"/>
      <w:lvlText w:val="%1."/>
      <w:lvlJc w:val="left"/>
      <w:pPr>
        <w:tabs>
          <w:tab w:val="num" w:pos="360"/>
        </w:tabs>
        <w:ind w:left="360" w:hanging="360"/>
      </w:pPr>
    </w:lvl>
  </w:abstractNum>
  <w:abstractNum w:abstractNumId="1" w15:restartNumberingAfterBreak="0">
    <w:nsid w:val="05A072EA"/>
    <w:multiLevelType w:val="multilevel"/>
    <w:tmpl w:val="59FA5864"/>
    <w:lvl w:ilvl="0">
      <w:start w:val="1"/>
      <w:numFmt w:val="decimal"/>
      <w:suff w:val="nothing"/>
      <w:lvlText w:val="ARTICLE %1"/>
      <w:lvlJc w:val="left"/>
      <w:pPr>
        <w:tabs>
          <w:tab w:val="num" w:pos="0"/>
        </w:tabs>
        <w:ind w:left="0" w:firstLine="0"/>
      </w:pPr>
      <w:rPr>
        <w:b/>
        <w:caps/>
        <w:smallCaps w:val="0"/>
        <w:vanish w:val="0"/>
        <w:color w:val="010000"/>
        <w:u w:val="none"/>
      </w:rPr>
    </w:lvl>
    <w:lvl w:ilvl="1">
      <w:start w:val="1"/>
      <w:numFmt w:val="decimal"/>
      <w:isLgl/>
      <w:lvlText w:val="%1.%2"/>
      <w:lvlJc w:val="left"/>
      <w:pPr>
        <w:tabs>
          <w:tab w:val="num" w:pos="720"/>
        </w:tabs>
        <w:ind w:left="720" w:hanging="720"/>
      </w:pPr>
      <w:rPr>
        <w:b/>
        <w:caps w:val="0"/>
        <w:vanish w:val="0"/>
        <w:color w:val="010000"/>
        <w:u w:val="none"/>
      </w:rPr>
    </w:lvl>
    <w:lvl w:ilvl="2">
      <w:start w:val="1"/>
      <w:numFmt w:val="decimal"/>
      <w:isLgl/>
      <w:lvlText w:val="%1.%2.%3"/>
      <w:lvlJc w:val="left"/>
      <w:pPr>
        <w:tabs>
          <w:tab w:val="num" w:pos="1440"/>
        </w:tabs>
        <w:ind w:left="1440" w:hanging="720"/>
      </w:pPr>
      <w:rPr>
        <w:rFonts w:ascii="Calibri" w:hAnsi="Calibri" w:cs="Calibri" w:hint="default"/>
        <w:b w:val="0"/>
        <w:caps w:val="0"/>
        <w:vanish w:val="0"/>
        <w:color w:val="010000"/>
        <w:u w:val="none"/>
      </w:rPr>
    </w:lvl>
    <w:lvl w:ilvl="3">
      <w:start w:val="1"/>
      <w:numFmt w:val="lowerLetter"/>
      <w:lvlText w:val="(%4)"/>
      <w:lvlJc w:val="left"/>
      <w:pPr>
        <w:tabs>
          <w:tab w:val="num" w:pos="1440"/>
        </w:tabs>
        <w:ind w:left="1440" w:hanging="720"/>
      </w:pPr>
      <w:rPr>
        <w:rFonts w:ascii="Calibri" w:hAnsi="Calibri" w:cs="Calibri" w:hint="default"/>
        <w:b w:val="0"/>
        <w:i w:val="0"/>
        <w:caps w:val="0"/>
        <w:vanish w:val="0"/>
        <w:color w:val="010000"/>
        <w:u w:val="none"/>
      </w:rPr>
    </w:lvl>
    <w:lvl w:ilvl="4">
      <w:start w:val="1"/>
      <w:numFmt w:val="lowerRoman"/>
      <w:lvlText w:val="(%5)"/>
      <w:lvlJc w:val="left"/>
      <w:pPr>
        <w:tabs>
          <w:tab w:val="num" w:pos="2160"/>
        </w:tabs>
        <w:ind w:left="2160" w:hanging="720"/>
      </w:pPr>
      <w:rPr>
        <w:b w:val="0"/>
        <w:caps w:val="0"/>
        <w:vanish w:val="0"/>
        <w:color w:val="010000"/>
        <w:u w:val="none"/>
      </w:rPr>
    </w:lvl>
    <w:lvl w:ilvl="5">
      <w:start w:val="1"/>
      <w:numFmt w:val="upperLetter"/>
      <w:lvlText w:val="(%6)"/>
      <w:lvlJc w:val="left"/>
      <w:pPr>
        <w:tabs>
          <w:tab w:val="num" w:pos="2880"/>
        </w:tabs>
        <w:ind w:left="2880" w:hanging="720"/>
      </w:pPr>
      <w:rPr>
        <w:caps w:val="0"/>
        <w:vanish w:val="0"/>
        <w:color w:val="010000"/>
        <w:u w:val="none"/>
      </w:rPr>
    </w:lvl>
    <w:lvl w:ilvl="6">
      <w:start w:val="1"/>
      <w:numFmt w:val="decimal"/>
      <w:lvlText w:val="(%7)"/>
      <w:lvlJc w:val="left"/>
      <w:pPr>
        <w:tabs>
          <w:tab w:val="num" w:pos="3600"/>
        </w:tabs>
        <w:ind w:left="3600" w:hanging="720"/>
      </w:pPr>
      <w:rPr>
        <w:caps w:val="0"/>
        <w:vanish w:val="0"/>
        <w:color w:val="010000"/>
        <w:u w:val="none"/>
      </w:rPr>
    </w:lvl>
    <w:lvl w:ilvl="7">
      <w:start w:val="1"/>
      <w:numFmt w:val="lowerLetter"/>
      <w:lvlText w:val="%8)"/>
      <w:lvlJc w:val="left"/>
      <w:pPr>
        <w:tabs>
          <w:tab w:val="num" w:pos="4320"/>
        </w:tabs>
        <w:ind w:left="4320" w:hanging="720"/>
      </w:pPr>
      <w:rPr>
        <w:caps w:val="0"/>
        <w:vanish w:val="0"/>
        <w:color w:val="010000"/>
        <w:u w:val="none"/>
      </w:rPr>
    </w:lvl>
    <w:lvl w:ilvl="8">
      <w:start w:val="1"/>
      <w:numFmt w:val="lowerRoman"/>
      <w:lvlText w:val="%9)"/>
      <w:lvlJc w:val="left"/>
      <w:pPr>
        <w:tabs>
          <w:tab w:val="num" w:pos="5040"/>
        </w:tabs>
        <w:ind w:left="5040" w:hanging="720"/>
      </w:pPr>
      <w:rPr>
        <w:caps w:val="0"/>
        <w:vanish w:val="0"/>
        <w:color w:val="010000"/>
        <w:u w:val="none"/>
      </w:rPr>
    </w:lvl>
  </w:abstractNum>
  <w:abstractNum w:abstractNumId="2" w15:restartNumberingAfterBreak="0">
    <w:nsid w:val="09BA5F6F"/>
    <w:multiLevelType w:val="hybridMultilevel"/>
    <w:tmpl w:val="E66AF8B0"/>
    <w:lvl w:ilvl="0" w:tplc="A6BE57A6">
      <w:start w:val="1"/>
      <w:numFmt w:val="lowerRoman"/>
      <w:lvlText w:val="(%1)"/>
      <w:lvlJc w:val="left"/>
      <w:pPr>
        <w:ind w:left="720" w:hanging="720"/>
      </w:pPr>
      <w:rPr>
        <w:rFonts w:hint="default"/>
      </w:rPr>
    </w:lvl>
    <w:lvl w:ilvl="1" w:tplc="0C0C0019" w:tentative="1">
      <w:start w:val="1"/>
      <w:numFmt w:val="lowerLetter"/>
      <w:lvlText w:val="%2."/>
      <w:lvlJc w:val="left"/>
      <w:pPr>
        <w:ind w:left="1152" w:hanging="360"/>
      </w:pPr>
    </w:lvl>
    <w:lvl w:ilvl="2" w:tplc="0C0C001B" w:tentative="1">
      <w:start w:val="1"/>
      <w:numFmt w:val="lowerRoman"/>
      <w:lvlText w:val="%3."/>
      <w:lvlJc w:val="right"/>
      <w:pPr>
        <w:ind w:left="1872" w:hanging="180"/>
      </w:pPr>
    </w:lvl>
    <w:lvl w:ilvl="3" w:tplc="0C0C000F" w:tentative="1">
      <w:start w:val="1"/>
      <w:numFmt w:val="decimal"/>
      <w:lvlText w:val="%4."/>
      <w:lvlJc w:val="left"/>
      <w:pPr>
        <w:ind w:left="2592" w:hanging="360"/>
      </w:pPr>
    </w:lvl>
    <w:lvl w:ilvl="4" w:tplc="0C0C0019" w:tentative="1">
      <w:start w:val="1"/>
      <w:numFmt w:val="lowerLetter"/>
      <w:lvlText w:val="%5."/>
      <w:lvlJc w:val="left"/>
      <w:pPr>
        <w:ind w:left="3312" w:hanging="360"/>
      </w:pPr>
    </w:lvl>
    <w:lvl w:ilvl="5" w:tplc="0C0C001B" w:tentative="1">
      <w:start w:val="1"/>
      <w:numFmt w:val="lowerRoman"/>
      <w:lvlText w:val="%6."/>
      <w:lvlJc w:val="right"/>
      <w:pPr>
        <w:ind w:left="4032" w:hanging="180"/>
      </w:pPr>
    </w:lvl>
    <w:lvl w:ilvl="6" w:tplc="0C0C000F" w:tentative="1">
      <w:start w:val="1"/>
      <w:numFmt w:val="decimal"/>
      <w:lvlText w:val="%7."/>
      <w:lvlJc w:val="left"/>
      <w:pPr>
        <w:ind w:left="4752" w:hanging="360"/>
      </w:pPr>
    </w:lvl>
    <w:lvl w:ilvl="7" w:tplc="0C0C0019" w:tentative="1">
      <w:start w:val="1"/>
      <w:numFmt w:val="lowerLetter"/>
      <w:lvlText w:val="%8."/>
      <w:lvlJc w:val="left"/>
      <w:pPr>
        <w:ind w:left="5472" w:hanging="360"/>
      </w:pPr>
    </w:lvl>
    <w:lvl w:ilvl="8" w:tplc="0C0C001B" w:tentative="1">
      <w:start w:val="1"/>
      <w:numFmt w:val="lowerRoman"/>
      <w:lvlText w:val="%9."/>
      <w:lvlJc w:val="right"/>
      <w:pPr>
        <w:ind w:left="6192" w:hanging="180"/>
      </w:pPr>
    </w:lvl>
  </w:abstractNum>
  <w:abstractNum w:abstractNumId="3" w15:restartNumberingAfterBreak="0">
    <w:nsid w:val="0C373FD9"/>
    <w:multiLevelType w:val="multilevel"/>
    <w:tmpl w:val="59FA5864"/>
    <w:lvl w:ilvl="0">
      <w:start w:val="1"/>
      <w:numFmt w:val="decimal"/>
      <w:suff w:val="nothing"/>
      <w:lvlText w:val="ARTICLE %1"/>
      <w:lvlJc w:val="left"/>
      <w:pPr>
        <w:tabs>
          <w:tab w:val="num" w:pos="0"/>
        </w:tabs>
        <w:ind w:left="0" w:firstLine="0"/>
      </w:pPr>
      <w:rPr>
        <w:b/>
        <w:caps/>
        <w:smallCaps w:val="0"/>
        <w:vanish w:val="0"/>
        <w:color w:val="010000"/>
        <w:u w:val="none"/>
      </w:rPr>
    </w:lvl>
    <w:lvl w:ilvl="1">
      <w:start w:val="1"/>
      <w:numFmt w:val="decimal"/>
      <w:isLgl/>
      <w:lvlText w:val="%1.%2"/>
      <w:lvlJc w:val="left"/>
      <w:pPr>
        <w:tabs>
          <w:tab w:val="num" w:pos="720"/>
        </w:tabs>
        <w:ind w:left="720" w:hanging="720"/>
      </w:pPr>
      <w:rPr>
        <w:b/>
        <w:caps w:val="0"/>
        <w:vanish w:val="0"/>
        <w:color w:val="010000"/>
        <w:u w:val="none"/>
      </w:rPr>
    </w:lvl>
    <w:lvl w:ilvl="2">
      <w:start w:val="1"/>
      <w:numFmt w:val="decimal"/>
      <w:isLgl/>
      <w:lvlText w:val="%1.%2.%3"/>
      <w:lvlJc w:val="left"/>
      <w:pPr>
        <w:tabs>
          <w:tab w:val="num" w:pos="1440"/>
        </w:tabs>
        <w:ind w:left="1440" w:hanging="720"/>
      </w:pPr>
      <w:rPr>
        <w:rFonts w:ascii="Calibri" w:hAnsi="Calibri" w:cs="Calibri" w:hint="default"/>
        <w:b w:val="0"/>
        <w:caps w:val="0"/>
        <w:vanish w:val="0"/>
        <w:color w:val="010000"/>
        <w:u w:val="none"/>
      </w:rPr>
    </w:lvl>
    <w:lvl w:ilvl="3">
      <w:start w:val="1"/>
      <w:numFmt w:val="lowerLetter"/>
      <w:lvlText w:val="(%4)"/>
      <w:lvlJc w:val="left"/>
      <w:pPr>
        <w:tabs>
          <w:tab w:val="num" w:pos="1440"/>
        </w:tabs>
        <w:ind w:left="1440" w:hanging="720"/>
      </w:pPr>
      <w:rPr>
        <w:rFonts w:ascii="Calibri" w:hAnsi="Calibri" w:cs="Calibri" w:hint="default"/>
        <w:b w:val="0"/>
        <w:i w:val="0"/>
        <w:caps w:val="0"/>
        <w:vanish w:val="0"/>
        <w:color w:val="010000"/>
        <w:u w:val="none"/>
      </w:rPr>
    </w:lvl>
    <w:lvl w:ilvl="4">
      <w:start w:val="1"/>
      <w:numFmt w:val="lowerRoman"/>
      <w:lvlText w:val="(%5)"/>
      <w:lvlJc w:val="left"/>
      <w:pPr>
        <w:tabs>
          <w:tab w:val="num" w:pos="2160"/>
        </w:tabs>
        <w:ind w:left="2160" w:hanging="720"/>
      </w:pPr>
      <w:rPr>
        <w:b w:val="0"/>
        <w:caps w:val="0"/>
        <w:vanish w:val="0"/>
        <w:color w:val="010000"/>
        <w:u w:val="none"/>
      </w:rPr>
    </w:lvl>
    <w:lvl w:ilvl="5">
      <w:start w:val="1"/>
      <w:numFmt w:val="upperLetter"/>
      <w:lvlText w:val="(%6)"/>
      <w:lvlJc w:val="left"/>
      <w:pPr>
        <w:tabs>
          <w:tab w:val="num" w:pos="2880"/>
        </w:tabs>
        <w:ind w:left="2880" w:hanging="720"/>
      </w:pPr>
      <w:rPr>
        <w:caps w:val="0"/>
        <w:vanish w:val="0"/>
        <w:color w:val="010000"/>
        <w:u w:val="none"/>
      </w:rPr>
    </w:lvl>
    <w:lvl w:ilvl="6">
      <w:start w:val="1"/>
      <w:numFmt w:val="decimal"/>
      <w:lvlText w:val="(%7)"/>
      <w:lvlJc w:val="left"/>
      <w:pPr>
        <w:tabs>
          <w:tab w:val="num" w:pos="3600"/>
        </w:tabs>
        <w:ind w:left="3600" w:hanging="720"/>
      </w:pPr>
      <w:rPr>
        <w:caps w:val="0"/>
        <w:vanish w:val="0"/>
        <w:color w:val="010000"/>
        <w:u w:val="none"/>
      </w:rPr>
    </w:lvl>
    <w:lvl w:ilvl="7">
      <w:start w:val="1"/>
      <w:numFmt w:val="lowerLetter"/>
      <w:lvlText w:val="%8)"/>
      <w:lvlJc w:val="left"/>
      <w:pPr>
        <w:tabs>
          <w:tab w:val="num" w:pos="4320"/>
        </w:tabs>
        <w:ind w:left="4320" w:hanging="720"/>
      </w:pPr>
      <w:rPr>
        <w:caps w:val="0"/>
        <w:vanish w:val="0"/>
        <w:color w:val="010000"/>
        <w:u w:val="none"/>
      </w:rPr>
    </w:lvl>
    <w:lvl w:ilvl="8">
      <w:start w:val="1"/>
      <w:numFmt w:val="lowerRoman"/>
      <w:lvlText w:val="%9)"/>
      <w:lvlJc w:val="left"/>
      <w:pPr>
        <w:tabs>
          <w:tab w:val="num" w:pos="5040"/>
        </w:tabs>
        <w:ind w:left="5040" w:hanging="720"/>
      </w:pPr>
      <w:rPr>
        <w:caps w:val="0"/>
        <w:vanish w:val="0"/>
        <w:color w:val="010000"/>
        <w:u w:val="none"/>
      </w:rPr>
    </w:lvl>
  </w:abstractNum>
  <w:abstractNum w:abstractNumId="4" w15:restartNumberingAfterBreak="0">
    <w:nsid w:val="0D7D3971"/>
    <w:multiLevelType w:val="multilevel"/>
    <w:tmpl w:val="73E212DA"/>
    <w:lvl w:ilvl="0">
      <w:start w:val="1"/>
      <w:numFmt w:val="none"/>
      <w:pStyle w:val="Sparateur"/>
      <w:suff w:val="space"/>
      <w:lvlText w:val="***"/>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058385E"/>
    <w:multiLevelType w:val="hybridMultilevel"/>
    <w:tmpl w:val="71A2F89E"/>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6" w15:restartNumberingAfterBreak="0">
    <w:nsid w:val="10786CD8"/>
    <w:multiLevelType w:val="multilevel"/>
    <w:tmpl w:val="B7E8BA4E"/>
    <w:lvl w:ilvl="0">
      <w:start w:val="1"/>
      <w:numFmt w:val="decimal"/>
      <w:pStyle w:val="ANNEXE"/>
      <w:suff w:val="space"/>
      <w:lvlText w:val="ANNEXE %1."/>
      <w:lvlJc w:val="left"/>
      <w:pPr>
        <w:ind w:left="-85" w:firstLine="85"/>
      </w:pPr>
      <w:rPr>
        <w:rFonts w:hint="default"/>
      </w:rPr>
    </w:lvl>
    <w:lvl w:ilvl="1">
      <w:start w:val="1"/>
      <w:numFmt w:val="decimal"/>
      <w:pStyle w:val="ATitre2"/>
      <w:lvlText w:val="%2."/>
      <w:lvlJc w:val="left"/>
      <w:pPr>
        <w:tabs>
          <w:tab w:val="num" w:pos="851"/>
        </w:tabs>
        <w:ind w:left="851" w:hanging="851"/>
      </w:pPr>
      <w:rPr>
        <w:rFonts w:hint="default"/>
      </w:rPr>
    </w:lvl>
    <w:lvl w:ilvl="2">
      <w:start w:val="1"/>
      <w:numFmt w:val="decimal"/>
      <w:pStyle w:val="ATitre3"/>
      <w:lvlText w:val="%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80D5D32"/>
    <w:multiLevelType w:val="multilevel"/>
    <w:tmpl w:val="59FA5864"/>
    <w:lvl w:ilvl="0">
      <w:start w:val="1"/>
      <w:numFmt w:val="decimal"/>
      <w:suff w:val="nothing"/>
      <w:lvlText w:val="ARTICLE %1"/>
      <w:lvlJc w:val="left"/>
      <w:pPr>
        <w:tabs>
          <w:tab w:val="num" w:pos="0"/>
        </w:tabs>
        <w:ind w:left="0" w:firstLine="0"/>
      </w:pPr>
      <w:rPr>
        <w:b/>
        <w:caps/>
        <w:smallCaps w:val="0"/>
        <w:vanish w:val="0"/>
        <w:color w:val="010000"/>
        <w:u w:val="none"/>
      </w:rPr>
    </w:lvl>
    <w:lvl w:ilvl="1">
      <w:start w:val="1"/>
      <w:numFmt w:val="decimal"/>
      <w:isLgl/>
      <w:lvlText w:val="%1.%2"/>
      <w:lvlJc w:val="left"/>
      <w:pPr>
        <w:tabs>
          <w:tab w:val="num" w:pos="720"/>
        </w:tabs>
        <w:ind w:left="720" w:hanging="720"/>
      </w:pPr>
      <w:rPr>
        <w:b/>
        <w:caps w:val="0"/>
        <w:vanish w:val="0"/>
        <w:color w:val="010000"/>
        <w:u w:val="none"/>
      </w:rPr>
    </w:lvl>
    <w:lvl w:ilvl="2">
      <w:start w:val="1"/>
      <w:numFmt w:val="decimal"/>
      <w:isLgl/>
      <w:lvlText w:val="%1.%2.%3"/>
      <w:lvlJc w:val="left"/>
      <w:pPr>
        <w:tabs>
          <w:tab w:val="num" w:pos="1440"/>
        </w:tabs>
        <w:ind w:left="1440" w:hanging="720"/>
      </w:pPr>
      <w:rPr>
        <w:rFonts w:ascii="Calibri" w:hAnsi="Calibri" w:cs="Calibri" w:hint="default"/>
        <w:b w:val="0"/>
        <w:caps w:val="0"/>
        <w:vanish w:val="0"/>
        <w:color w:val="010000"/>
        <w:u w:val="none"/>
      </w:rPr>
    </w:lvl>
    <w:lvl w:ilvl="3">
      <w:start w:val="1"/>
      <w:numFmt w:val="lowerLetter"/>
      <w:lvlText w:val="(%4)"/>
      <w:lvlJc w:val="left"/>
      <w:pPr>
        <w:tabs>
          <w:tab w:val="num" w:pos="1440"/>
        </w:tabs>
        <w:ind w:left="1440" w:hanging="720"/>
      </w:pPr>
      <w:rPr>
        <w:rFonts w:ascii="Calibri" w:hAnsi="Calibri" w:cs="Calibri" w:hint="default"/>
        <w:b w:val="0"/>
        <w:i w:val="0"/>
        <w:caps w:val="0"/>
        <w:vanish w:val="0"/>
        <w:color w:val="010000"/>
        <w:u w:val="none"/>
      </w:rPr>
    </w:lvl>
    <w:lvl w:ilvl="4">
      <w:start w:val="1"/>
      <w:numFmt w:val="lowerRoman"/>
      <w:lvlText w:val="(%5)"/>
      <w:lvlJc w:val="left"/>
      <w:pPr>
        <w:tabs>
          <w:tab w:val="num" w:pos="2160"/>
        </w:tabs>
        <w:ind w:left="2160" w:hanging="720"/>
      </w:pPr>
      <w:rPr>
        <w:b w:val="0"/>
        <w:caps w:val="0"/>
        <w:vanish w:val="0"/>
        <w:color w:val="010000"/>
        <w:u w:val="none"/>
      </w:rPr>
    </w:lvl>
    <w:lvl w:ilvl="5">
      <w:start w:val="1"/>
      <w:numFmt w:val="upperLetter"/>
      <w:lvlText w:val="(%6)"/>
      <w:lvlJc w:val="left"/>
      <w:pPr>
        <w:tabs>
          <w:tab w:val="num" w:pos="2880"/>
        </w:tabs>
        <w:ind w:left="2880" w:hanging="720"/>
      </w:pPr>
      <w:rPr>
        <w:caps w:val="0"/>
        <w:vanish w:val="0"/>
        <w:color w:val="010000"/>
        <w:u w:val="none"/>
      </w:rPr>
    </w:lvl>
    <w:lvl w:ilvl="6">
      <w:start w:val="1"/>
      <w:numFmt w:val="decimal"/>
      <w:lvlText w:val="(%7)"/>
      <w:lvlJc w:val="left"/>
      <w:pPr>
        <w:tabs>
          <w:tab w:val="num" w:pos="3600"/>
        </w:tabs>
        <w:ind w:left="3600" w:hanging="720"/>
      </w:pPr>
      <w:rPr>
        <w:caps w:val="0"/>
        <w:vanish w:val="0"/>
        <w:color w:val="010000"/>
        <w:u w:val="none"/>
      </w:rPr>
    </w:lvl>
    <w:lvl w:ilvl="7">
      <w:start w:val="1"/>
      <w:numFmt w:val="lowerLetter"/>
      <w:lvlText w:val="%8)"/>
      <w:lvlJc w:val="left"/>
      <w:pPr>
        <w:tabs>
          <w:tab w:val="num" w:pos="4320"/>
        </w:tabs>
        <w:ind w:left="4320" w:hanging="720"/>
      </w:pPr>
      <w:rPr>
        <w:caps w:val="0"/>
        <w:vanish w:val="0"/>
        <w:color w:val="010000"/>
        <w:u w:val="none"/>
      </w:rPr>
    </w:lvl>
    <w:lvl w:ilvl="8">
      <w:start w:val="1"/>
      <w:numFmt w:val="lowerRoman"/>
      <w:lvlText w:val="%9)"/>
      <w:lvlJc w:val="left"/>
      <w:pPr>
        <w:tabs>
          <w:tab w:val="num" w:pos="5040"/>
        </w:tabs>
        <w:ind w:left="5040" w:hanging="720"/>
      </w:pPr>
      <w:rPr>
        <w:caps w:val="0"/>
        <w:vanish w:val="0"/>
        <w:color w:val="010000"/>
        <w:u w:val="none"/>
      </w:rPr>
    </w:lvl>
  </w:abstractNum>
  <w:abstractNum w:abstractNumId="8" w15:restartNumberingAfterBreak="0">
    <w:nsid w:val="19B13E6D"/>
    <w:multiLevelType w:val="hybridMultilevel"/>
    <w:tmpl w:val="507E5838"/>
    <w:lvl w:ilvl="0" w:tplc="B308EE80">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E396A0AE">
      <w:start w:val="1"/>
      <w:numFmt w:val="upperLetter"/>
      <w:lvlText w:val="%5."/>
      <w:lvlJc w:val="left"/>
      <w:pPr>
        <w:ind w:left="3600" w:hanging="360"/>
      </w:pPr>
      <w:rPr>
        <w:rFonts w:hint="default"/>
      </w:r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A4625D0"/>
    <w:multiLevelType w:val="multilevel"/>
    <w:tmpl w:val="59FA5864"/>
    <w:lvl w:ilvl="0">
      <w:start w:val="1"/>
      <w:numFmt w:val="decimal"/>
      <w:suff w:val="nothing"/>
      <w:lvlText w:val="ARTICLE %1"/>
      <w:lvlJc w:val="left"/>
      <w:pPr>
        <w:tabs>
          <w:tab w:val="num" w:pos="0"/>
        </w:tabs>
        <w:ind w:left="0" w:firstLine="0"/>
      </w:pPr>
      <w:rPr>
        <w:b/>
        <w:caps/>
        <w:smallCaps w:val="0"/>
        <w:vanish w:val="0"/>
        <w:color w:val="010000"/>
        <w:u w:val="none"/>
      </w:rPr>
    </w:lvl>
    <w:lvl w:ilvl="1">
      <w:start w:val="1"/>
      <w:numFmt w:val="decimal"/>
      <w:isLgl/>
      <w:lvlText w:val="%1.%2"/>
      <w:lvlJc w:val="left"/>
      <w:pPr>
        <w:tabs>
          <w:tab w:val="num" w:pos="720"/>
        </w:tabs>
        <w:ind w:left="720" w:hanging="720"/>
      </w:pPr>
      <w:rPr>
        <w:b/>
        <w:caps w:val="0"/>
        <w:vanish w:val="0"/>
        <w:color w:val="010000"/>
        <w:u w:val="none"/>
      </w:rPr>
    </w:lvl>
    <w:lvl w:ilvl="2">
      <w:start w:val="1"/>
      <w:numFmt w:val="decimal"/>
      <w:isLgl/>
      <w:lvlText w:val="%1.%2.%3"/>
      <w:lvlJc w:val="left"/>
      <w:pPr>
        <w:tabs>
          <w:tab w:val="num" w:pos="1440"/>
        </w:tabs>
        <w:ind w:left="1440" w:hanging="720"/>
      </w:pPr>
      <w:rPr>
        <w:rFonts w:ascii="Calibri" w:hAnsi="Calibri" w:cs="Calibri" w:hint="default"/>
        <w:b w:val="0"/>
        <w:caps w:val="0"/>
        <w:vanish w:val="0"/>
        <w:color w:val="010000"/>
        <w:u w:val="none"/>
      </w:rPr>
    </w:lvl>
    <w:lvl w:ilvl="3">
      <w:start w:val="1"/>
      <w:numFmt w:val="lowerLetter"/>
      <w:lvlText w:val="(%4)"/>
      <w:lvlJc w:val="left"/>
      <w:pPr>
        <w:tabs>
          <w:tab w:val="num" w:pos="1440"/>
        </w:tabs>
        <w:ind w:left="1440" w:hanging="720"/>
      </w:pPr>
      <w:rPr>
        <w:rFonts w:ascii="Calibri" w:hAnsi="Calibri" w:cs="Calibri" w:hint="default"/>
        <w:b w:val="0"/>
        <w:i w:val="0"/>
        <w:caps w:val="0"/>
        <w:vanish w:val="0"/>
        <w:color w:val="010000"/>
        <w:u w:val="none"/>
      </w:rPr>
    </w:lvl>
    <w:lvl w:ilvl="4">
      <w:start w:val="1"/>
      <w:numFmt w:val="lowerRoman"/>
      <w:lvlText w:val="(%5)"/>
      <w:lvlJc w:val="left"/>
      <w:pPr>
        <w:tabs>
          <w:tab w:val="num" w:pos="2160"/>
        </w:tabs>
        <w:ind w:left="2160" w:hanging="720"/>
      </w:pPr>
      <w:rPr>
        <w:b w:val="0"/>
        <w:caps w:val="0"/>
        <w:vanish w:val="0"/>
        <w:color w:val="010000"/>
        <w:u w:val="none"/>
      </w:rPr>
    </w:lvl>
    <w:lvl w:ilvl="5">
      <w:start w:val="1"/>
      <w:numFmt w:val="upperLetter"/>
      <w:lvlText w:val="(%6)"/>
      <w:lvlJc w:val="left"/>
      <w:pPr>
        <w:tabs>
          <w:tab w:val="num" w:pos="2880"/>
        </w:tabs>
        <w:ind w:left="2880" w:hanging="720"/>
      </w:pPr>
      <w:rPr>
        <w:caps w:val="0"/>
        <w:vanish w:val="0"/>
        <w:color w:val="010000"/>
        <w:u w:val="none"/>
      </w:rPr>
    </w:lvl>
    <w:lvl w:ilvl="6">
      <w:start w:val="1"/>
      <w:numFmt w:val="decimal"/>
      <w:lvlText w:val="(%7)"/>
      <w:lvlJc w:val="left"/>
      <w:pPr>
        <w:tabs>
          <w:tab w:val="num" w:pos="3600"/>
        </w:tabs>
        <w:ind w:left="3600" w:hanging="720"/>
      </w:pPr>
      <w:rPr>
        <w:caps w:val="0"/>
        <w:vanish w:val="0"/>
        <w:color w:val="010000"/>
        <w:u w:val="none"/>
      </w:rPr>
    </w:lvl>
    <w:lvl w:ilvl="7">
      <w:start w:val="1"/>
      <w:numFmt w:val="lowerLetter"/>
      <w:lvlText w:val="%8)"/>
      <w:lvlJc w:val="left"/>
      <w:pPr>
        <w:tabs>
          <w:tab w:val="num" w:pos="4320"/>
        </w:tabs>
        <w:ind w:left="4320" w:hanging="720"/>
      </w:pPr>
      <w:rPr>
        <w:caps w:val="0"/>
        <w:vanish w:val="0"/>
        <w:color w:val="010000"/>
        <w:u w:val="none"/>
      </w:rPr>
    </w:lvl>
    <w:lvl w:ilvl="8">
      <w:start w:val="1"/>
      <w:numFmt w:val="lowerRoman"/>
      <w:lvlText w:val="%9)"/>
      <w:lvlJc w:val="left"/>
      <w:pPr>
        <w:tabs>
          <w:tab w:val="num" w:pos="5040"/>
        </w:tabs>
        <w:ind w:left="5040" w:hanging="720"/>
      </w:pPr>
      <w:rPr>
        <w:caps w:val="0"/>
        <w:vanish w:val="0"/>
        <w:color w:val="010000"/>
        <w:u w:val="none"/>
      </w:rPr>
    </w:lvl>
  </w:abstractNum>
  <w:abstractNum w:abstractNumId="10" w15:restartNumberingAfterBreak="0">
    <w:nsid w:val="1F7A4EFF"/>
    <w:multiLevelType w:val="multilevel"/>
    <w:tmpl w:val="8E34C8AA"/>
    <w:lvl w:ilvl="0">
      <w:start w:val="1"/>
      <w:numFmt w:val="bullet"/>
      <w:pStyle w:val="Puce1-0cm"/>
      <w:lvlText w:val=""/>
      <w:lvlJc w:val="left"/>
      <w:pPr>
        <w:tabs>
          <w:tab w:val="num" w:pos="284"/>
        </w:tabs>
        <w:ind w:left="284" w:hanging="284"/>
      </w:pPr>
      <w:rPr>
        <w:rFonts w:ascii="Wingdings" w:hAnsi="Wingdings" w:hint="default"/>
        <w:position w:val="-2"/>
        <w:sz w:val="20"/>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21D52076"/>
    <w:multiLevelType w:val="hybridMultilevel"/>
    <w:tmpl w:val="25163B72"/>
    <w:lvl w:ilvl="0" w:tplc="A580B1BA">
      <w:start w:val="1"/>
      <w:numFmt w:val="bullet"/>
      <w:pStyle w:val="BulletTable"/>
      <w:lvlText w:val=""/>
      <w:lvlJc w:val="left"/>
      <w:pPr>
        <w:tabs>
          <w:tab w:val="num" w:pos="360"/>
        </w:tabs>
        <w:ind w:left="360" w:hanging="360"/>
      </w:pPr>
      <w:rPr>
        <w:rFonts w:ascii="Symbol" w:hAnsi="Symbol" w:hint="default"/>
        <w:color w:val="auto"/>
      </w:rPr>
    </w:lvl>
    <w:lvl w:ilvl="1" w:tplc="C03A02F6">
      <w:start w:val="1"/>
      <w:numFmt w:val="bullet"/>
      <w:lvlText w:val="o"/>
      <w:lvlJc w:val="left"/>
      <w:pPr>
        <w:tabs>
          <w:tab w:val="num" w:pos="1080"/>
        </w:tabs>
        <w:ind w:left="1080" w:hanging="360"/>
      </w:pPr>
      <w:rPr>
        <w:rFonts w:ascii="Courier New" w:hAnsi="Courier New" w:hint="default"/>
      </w:rPr>
    </w:lvl>
    <w:lvl w:ilvl="2" w:tplc="F4225DC8">
      <w:start w:val="1"/>
      <w:numFmt w:val="bullet"/>
      <w:lvlText w:val=""/>
      <w:lvlJc w:val="left"/>
      <w:pPr>
        <w:tabs>
          <w:tab w:val="num" w:pos="1800"/>
        </w:tabs>
        <w:ind w:left="1800" w:hanging="360"/>
      </w:pPr>
      <w:rPr>
        <w:rFonts w:ascii="Wingdings" w:hAnsi="Wingdings" w:hint="default"/>
      </w:rPr>
    </w:lvl>
    <w:lvl w:ilvl="3" w:tplc="311C7046" w:tentative="1">
      <w:start w:val="1"/>
      <w:numFmt w:val="bullet"/>
      <w:lvlText w:val=""/>
      <w:lvlJc w:val="left"/>
      <w:pPr>
        <w:tabs>
          <w:tab w:val="num" w:pos="2520"/>
        </w:tabs>
        <w:ind w:left="2520" w:hanging="360"/>
      </w:pPr>
      <w:rPr>
        <w:rFonts w:ascii="Symbol" w:hAnsi="Symbol" w:hint="default"/>
      </w:rPr>
    </w:lvl>
    <w:lvl w:ilvl="4" w:tplc="9D5EB2DA" w:tentative="1">
      <w:start w:val="1"/>
      <w:numFmt w:val="bullet"/>
      <w:lvlText w:val="o"/>
      <w:lvlJc w:val="left"/>
      <w:pPr>
        <w:tabs>
          <w:tab w:val="num" w:pos="3240"/>
        </w:tabs>
        <w:ind w:left="3240" w:hanging="360"/>
      </w:pPr>
      <w:rPr>
        <w:rFonts w:ascii="Courier New" w:hAnsi="Courier New" w:hint="default"/>
      </w:rPr>
    </w:lvl>
    <w:lvl w:ilvl="5" w:tplc="C20E4466" w:tentative="1">
      <w:start w:val="1"/>
      <w:numFmt w:val="bullet"/>
      <w:lvlText w:val=""/>
      <w:lvlJc w:val="left"/>
      <w:pPr>
        <w:tabs>
          <w:tab w:val="num" w:pos="3960"/>
        </w:tabs>
        <w:ind w:left="3960" w:hanging="360"/>
      </w:pPr>
      <w:rPr>
        <w:rFonts w:ascii="Wingdings" w:hAnsi="Wingdings" w:hint="default"/>
      </w:rPr>
    </w:lvl>
    <w:lvl w:ilvl="6" w:tplc="7398F394" w:tentative="1">
      <w:start w:val="1"/>
      <w:numFmt w:val="bullet"/>
      <w:lvlText w:val=""/>
      <w:lvlJc w:val="left"/>
      <w:pPr>
        <w:tabs>
          <w:tab w:val="num" w:pos="4680"/>
        </w:tabs>
        <w:ind w:left="4680" w:hanging="360"/>
      </w:pPr>
      <w:rPr>
        <w:rFonts w:ascii="Symbol" w:hAnsi="Symbol" w:hint="default"/>
      </w:rPr>
    </w:lvl>
    <w:lvl w:ilvl="7" w:tplc="3436731E" w:tentative="1">
      <w:start w:val="1"/>
      <w:numFmt w:val="bullet"/>
      <w:lvlText w:val="o"/>
      <w:lvlJc w:val="left"/>
      <w:pPr>
        <w:tabs>
          <w:tab w:val="num" w:pos="5400"/>
        </w:tabs>
        <w:ind w:left="5400" w:hanging="360"/>
      </w:pPr>
      <w:rPr>
        <w:rFonts w:ascii="Courier New" w:hAnsi="Courier New" w:hint="default"/>
      </w:rPr>
    </w:lvl>
    <w:lvl w:ilvl="8" w:tplc="D3C81588"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2287FD3"/>
    <w:multiLevelType w:val="hybridMultilevel"/>
    <w:tmpl w:val="41ACDEDE"/>
    <w:lvl w:ilvl="0" w:tplc="30D261B2">
      <w:numFmt w:val="bullet"/>
      <w:lvlText w:val="-"/>
      <w:lvlJc w:val="left"/>
      <w:pPr>
        <w:ind w:left="720" w:hanging="360"/>
      </w:pPr>
      <w:rPr>
        <w:rFonts w:ascii="Calibri" w:eastAsiaTheme="minorHAnsi" w:hAnsi="Calibri" w:cs="Calibri"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2D6A6747"/>
    <w:multiLevelType w:val="hybridMultilevel"/>
    <w:tmpl w:val="9FE20836"/>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11A784C"/>
    <w:multiLevelType w:val="multilevel"/>
    <w:tmpl w:val="1CB6D58A"/>
    <w:lvl w:ilvl="0">
      <w:start w:val="1"/>
      <w:numFmt w:val="decimal"/>
      <w:pStyle w:val="Liste1-0cm"/>
      <w:lvlText w:val="(%1)"/>
      <w:lvlJc w:val="left"/>
      <w:pPr>
        <w:tabs>
          <w:tab w:val="num" w:pos="851"/>
        </w:tabs>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9471A03"/>
    <w:multiLevelType w:val="multilevel"/>
    <w:tmpl w:val="645A346A"/>
    <w:lvl w:ilvl="0">
      <w:start w:val="1"/>
      <w:numFmt w:val="upperLetter"/>
      <w:pStyle w:val="Liste2-0cm"/>
      <w:lvlText w:val="(%1)"/>
      <w:lvlJc w:val="left"/>
      <w:pPr>
        <w:tabs>
          <w:tab w:val="num" w:pos="851"/>
        </w:tabs>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99A6A05"/>
    <w:multiLevelType w:val="hybridMultilevel"/>
    <w:tmpl w:val="3C3AC932"/>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7" w15:restartNumberingAfterBreak="0">
    <w:nsid w:val="4E305964"/>
    <w:multiLevelType w:val="hybridMultilevel"/>
    <w:tmpl w:val="C6902A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1060A84"/>
    <w:multiLevelType w:val="hybridMultilevel"/>
    <w:tmpl w:val="1D36F0BE"/>
    <w:lvl w:ilvl="0" w:tplc="FFFFFFFF">
      <w:start w:val="1"/>
      <w:numFmt w:val="bullet"/>
      <w:pStyle w:val="BulletTable2"/>
      <w:lvlText w:val=""/>
      <w:lvlJc w:val="left"/>
      <w:pPr>
        <w:tabs>
          <w:tab w:val="num" w:pos="648"/>
        </w:tabs>
        <w:ind w:left="648" w:hanging="360"/>
      </w:pPr>
      <w:rPr>
        <w:rFonts w:ascii="Wingdings" w:hAnsi="Wingdings" w:hint="default"/>
        <w:color w:val="auto"/>
      </w:rPr>
    </w:lvl>
    <w:lvl w:ilvl="1" w:tplc="FFFFFFFF">
      <w:start w:val="1"/>
      <w:numFmt w:val="bullet"/>
      <w:lvlText w:val="o"/>
      <w:lvlJc w:val="left"/>
      <w:pPr>
        <w:tabs>
          <w:tab w:val="num" w:pos="82"/>
        </w:tabs>
        <w:ind w:left="82" w:hanging="360"/>
      </w:pPr>
      <w:rPr>
        <w:rFonts w:ascii="Courier New" w:hAnsi="Courier New" w:hint="default"/>
      </w:rPr>
    </w:lvl>
    <w:lvl w:ilvl="2" w:tplc="FFFFFFFF">
      <w:start w:val="1"/>
      <w:numFmt w:val="bullet"/>
      <w:lvlText w:val=""/>
      <w:lvlJc w:val="left"/>
      <w:pPr>
        <w:tabs>
          <w:tab w:val="num" w:pos="802"/>
        </w:tabs>
        <w:ind w:left="802" w:hanging="360"/>
      </w:pPr>
      <w:rPr>
        <w:rFonts w:ascii="Wingdings" w:hAnsi="Wingdings" w:hint="default"/>
      </w:rPr>
    </w:lvl>
    <w:lvl w:ilvl="3" w:tplc="FFFFFFFF" w:tentative="1">
      <w:start w:val="1"/>
      <w:numFmt w:val="bullet"/>
      <w:lvlText w:val=""/>
      <w:lvlJc w:val="left"/>
      <w:pPr>
        <w:tabs>
          <w:tab w:val="num" w:pos="1522"/>
        </w:tabs>
        <w:ind w:left="1522" w:hanging="360"/>
      </w:pPr>
      <w:rPr>
        <w:rFonts w:ascii="Symbol" w:hAnsi="Symbol" w:hint="default"/>
      </w:rPr>
    </w:lvl>
    <w:lvl w:ilvl="4" w:tplc="FFFFFFFF" w:tentative="1">
      <w:start w:val="1"/>
      <w:numFmt w:val="bullet"/>
      <w:lvlText w:val="o"/>
      <w:lvlJc w:val="left"/>
      <w:pPr>
        <w:tabs>
          <w:tab w:val="num" w:pos="2242"/>
        </w:tabs>
        <w:ind w:left="2242" w:hanging="360"/>
      </w:pPr>
      <w:rPr>
        <w:rFonts w:ascii="Courier New" w:hAnsi="Courier New" w:hint="default"/>
      </w:rPr>
    </w:lvl>
    <w:lvl w:ilvl="5" w:tplc="FFFFFFFF" w:tentative="1">
      <w:start w:val="1"/>
      <w:numFmt w:val="bullet"/>
      <w:lvlText w:val=""/>
      <w:lvlJc w:val="left"/>
      <w:pPr>
        <w:tabs>
          <w:tab w:val="num" w:pos="2962"/>
        </w:tabs>
        <w:ind w:left="2962" w:hanging="360"/>
      </w:pPr>
      <w:rPr>
        <w:rFonts w:ascii="Wingdings" w:hAnsi="Wingdings" w:hint="default"/>
      </w:rPr>
    </w:lvl>
    <w:lvl w:ilvl="6" w:tplc="FFFFFFFF" w:tentative="1">
      <w:start w:val="1"/>
      <w:numFmt w:val="bullet"/>
      <w:lvlText w:val=""/>
      <w:lvlJc w:val="left"/>
      <w:pPr>
        <w:tabs>
          <w:tab w:val="num" w:pos="3682"/>
        </w:tabs>
        <w:ind w:left="3682" w:hanging="360"/>
      </w:pPr>
      <w:rPr>
        <w:rFonts w:ascii="Symbol" w:hAnsi="Symbol" w:hint="default"/>
      </w:rPr>
    </w:lvl>
    <w:lvl w:ilvl="7" w:tplc="FFFFFFFF" w:tentative="1">
      <w:start w:val="1"/>
      <w:numFmt w:val="bullet"/>
      <w:lvlText w:val="o"/>
      <w:lvlJc w:val="left"/>
      <w:pPr>
        <w:tabs>
          <w:tab w:val="num" w:pos="4402"/>
        </w:tabs>
        <w:ind w:left="4402" w:hanging="360"/>
      </w:pPr>
      <w:rPr>
        <w:rFonts w:ascii="Courier New" w:hAnsi="Courier New" w:hint="default"/>
      </w:rPr>
    </w:lvl>
    <w:lvl w:ilvl="8" w:tplc="FFFFFFFF" w:tentative="1">
      <w:start w:val="1"/>
      <w:numFmt w:val="bullet"/>
      <w:lvlText w:val=""/>
      <w:lvlJc w:val="left"/>
      <w:pPr>
        <w:tabs>
          <w:tab w:val="num" w:pos="5122"/>
        </w:tabs>
        <w:ind w:left="5122" w:hanging="360"/>
      </w:pPr>
      <w:rPr>
        <w:rFonts w:ascii="Wingdings" w:hAnsi="Wingdings" w:hint="default"/>
      </w:rPr>
    </w:lvl>
  </w:abstractNum>
  <w:abstractNum w:abstractNumId="19" w15:restartNumberingAfterBreak="0">
    <w:nsid w:val="511F51B5"/>
    <w:multiLevelType w:val="multilevel"/>
    <w:tmpl w:val="164A8FF2"/>
    <w:lvl w:ilvl="0">
      <w:start w:val="1"/>
      <w:numFmt w:val="decimal"/>
      <w:pStyle w:val="Titre1"/>
      <w:lvlText w:val="%1."/>
      <w:lvlJc w:val="left"/>
      <w:pPr>
        <w:tabs>
          <w:tab w:val="num" w:pos="851"/>
        </w:tabs>
        <w:ind w:left="851" w:hanging="851"/>
      </w:pPr>
      <w:rPr>
        <w:rFonts w:hint="default"/>
      </w:rPr>
    </w:lvl>
    <w:lvl w:ilvl="1">
      <w:start w:val="1"/>
      <w:numFmt w:val="decimal"/>
      <w:pStyle w:val="Titre2"/>
      <w:lvlText w:val="%1.%2"/>
      <w:lvlJc w:val="left"/>
      <w:pPr>
        <w:tabs>
          <w:tab w:val="num" w:pos="851"/>
        </w:tabs>
        <w:ind w:left="851" w:hanging="851"/>
      </w:pPr>
      <w:rPr>
        <w:rFonts w:hint="default"/>
      </w:rPr>
    </w:lvl>
    <w:lvl w:ilvl="2">
      <w:start w:val="1"/>
      <w:numFmt w:val="decimal"/>
      <w:pStyle w:val="Titre3"/>
      <w:lvlText w:val="%1.%2.%3"/>
      <w:lvlJc w:val="left"/>
      <w:pPr>
        <w:tabs>
          <w:tab w:val="num" w:pos="851"/>
        </w:tabs>
        <w:ind w:left="851" w:hanging="851"/>
      </w:pPr>
      <w:rPr>
        <w:rFonts w:hint="default"/>
        <w:b w:val="0"/>
        <w:i w:val="0"/>
        <w:color w:val="auto"/>
      </w:rPr>
    </w:lvl>
    <w:lvl w:ilvl="3">
      <w:start w:val="1"/>
      <w:numFmt w:val="decimal"/>
      <w:pStyle w:val="Titre4"/>
      <w:lvlText w:val="%1.%2.%3.%4"/>
      <w:lvlJc w:val="left"/>
      <w:pPr>
        <w:tabs>
          <w:tab w:val="num" w:pos="851"/>
        </w:tabs>
        <w:ind w:left="851" w:hanging="851"/>
      </w:pPr>
      <w:rPr>
        <w:rFonts w:hint="default"/>
      </w:rPr>
    </w:lvl>
    <w:lvl w:ilvl="4">
      <w:start w:val="1"/>
      <w:numFmt w:val="lowerLetter"/>
      <w:pStyle w:val="Titre5"/>
      <w:lvlText w:val="(%5)"/>
      <w:lvlJc w:val="left"/>
      <w:pPr>
        <w:tabs>
          <w:tab w:val="num" w:pos="1418"/>
        </w:tabs>
        <w:ind w:left="1418" w:hanging="567"/>
      </w:pPr>
      <w:rPr>
        <w:rFonts w:hint="default"/>
        <w:b w:val="0"/>
        <w:i w:val="0"/>
      </w:rPr>
    </w:lvl>
    <w:lvl w:ilvl="5">
      <w:start w:val="1"/>
      <w:numFmt w:val="lowerRoman"/>
      <w:pStyle w:val="Titre6"/>
      <w:lvlText w:val="(%6)"/>
      <w:lvlJc w:val="left"/>
      <w:pPr>
        <w:tabs>
          <w:tab w:val="num" w:pos="1418"/>
        </w:tabs>
        <w:ind w:left="1418" w:hanging="567"/>
      </w:pPr>
      <w:rPr>
        <w:rFonts w:hint="default"/>
      </w:rPr>
    </w:lvl>
    <w:lvl w:ilvl="6">
      <w:start w:val="1"/>
      <w:numFmt w:val="none"/>
      <w:pStyle w:val="Titre7"/>
      <w:lvlText w:val="-"/>
      <w:lvlJc w:val="left"/>
      <w:pPr>
        <w:tabs>
          <w:tab w:val="num" w:pos="1418"/>
        </w:tabs>
        <w:ind w:left="1418" w:hanging="567"/>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20" w15:restartNumberingAfterBreak="0">
    <w:nsid w:val="51225558"/>
    <w:multiLevelType w:val="multilevel"/>
    <w:tmpl w:val="59FA5864"/>
    <w:name w:val="Articles"/>
    <w:lvl w:ilvl="0">
      <w:start w:val="1"/>
      <w:numFmt w:val="decimal"/>
      <w:suff w:val="nothing"/>
      <w:lvlText w:val="ARTICLE %1"/>
      <w:lvlJc w:val="left"/>
      <w:pPr>
        <w:tabs>
          <w:tab w:val="num" w:pos="0"/>
        </w:tabs>
        <w:ind w:left="0" w:firstLine="0"/>
      </w:pPr>
      <w:rPr>
        <w:b/>
        <w:caps/>
        <w:smallCaps w:val="0"/>
        <w:vanish w:val="0"/>
        <w:color w:val="010000"/>
        <w:u w:val="none"/>
      </w:rPr>
    </w:lvl>
    <w:lvl w:ilvl="1">
      <w:start w:val="1"/>
      <w:numFmt w:val="decimal"/>
      <w:isLgl/>
      <w:lvlText w:val="%1.%2"/>
      <w:lvlJc w:val="left"/>
      <w:pPr>
        <w:tabs>
          <w:tab w:val="num" w:pos="720"/>
        </w:tabs>
        <w:ind w:left="720" w:hanging="720"/>
      </w:pPr>
      <w:rPr>
        <w:b/>
        <w:caps w:val="0"/>
        <w:vanish w:val="0"/>
        <w:color w:val="010000"/>
        <w:u w:val="none"/>
      </w:rPr>
    </w:lvl>
    <w:lvl w:ilvl="2">
      <w:start w:val="1"/>
      <w:numFmt w:val="decimal"/>
      <w:isLgl/>
      <w:lvlText w:val="%1.%2.%3"/>
      <w:lvlJc w:val="left"/>
      <w:pPr>
        <w:tabs>
          <w:tab w:val="num" w:pos="1440"/>
        </w:tabs>
        <w:ind w:left="1440" w:hanging="720"/>
      </w:pPr>
      <w:rPr>
        <w:rFonts w:ascii="Calibri" w:hAnsi="Calibri" w:cs="Calibri" w:hint="default"/>
        <w:b w:val="0"/>
        <w:caps w:val="0"/>
        <w:vanish w:val="0"/>
        <w:color w:val="010000"/>
        <w:u w:val="none"/>
      </w:rPr>
    </w:lvl>
    <w:lvl w:ilvl="3">
      <w:start w:val="1"/>
      <w:numFmt w:val="lowerLetter"/>
      <w:lvlText w:val="(%4)"/>
      <w:lvlJc w:val="left"/>
      <w:pPr>
        <w:tabs>
          <w:tab w:val="num" w:pos="1440"/>
        </w:tabs>
        <w:ind w:left="1440" w:hanging="720"/>
      </w:pPr>
      <w:rPr>
        <w:rFonts w:ascii="Calibri" w:hAnsi="Calibri" w:cs="Calibri" w:hint="default"/>
        <w:b w:val="0"/>
        <w:i w:val="0"/>
        <w:caps w:val="0"/>
        <w:vanish w:val="0"/>
        <w:color w:val="010000"/>
        <w:u w:val="none"/>
      </w:rPr>
    </w:lvl>
    <w:lvl w:ilvl="4">
      <w:start w:val="1"/>
      <w:numFmt w:val="lowerRoman"/>
      <w:lvlText w:val="(%5)"/>
      <w:lvlJc w:val="left"/>
      <w:pPr>
        <w:tabs>
          <w:tab w:val="num" w:pos="2160"/>
        </w:tabs>
        <w:ind w:left="2160" w:hanging="720"/>
      </w:pPr>
      <w:rPr>
        <w:b w:val="0"/>
        <w:caps w:val="0"/>
        <w:vanish w:val="0"/>
        <w:color w:val="010000"/>
        <w:u w:val="none"/>
      </w:rPr>
    </w:lvl>
    <w:lvl w:ilvl="5">
      <w:start w:val="1"/>
      <w:numFmt w:val="upperLetter"/>
      <w:lvlText w:val="(%6)"/>
      <w:lvlJc w:val="left"/>
      <w:pPr>
        <w:tabs>
          <w:tab w:val="num" w:pos="2880"/>
        </w:tabs>
        <w:ind w:left="2880" w:hanging="720"/>
      </w:pPr>
      <w:rPr>
        <w:caps w:val="0"/>
        <w:vanish w:val="0"/>
        <w:color w:val="010000"/>
        <w:u w:val="none"/>
      </w:rPr>
    </w:lvl>
    <w:lvl w:ilvl="6">
      <w:start w:val="1"/>
      <w:numFmt w:val="decimal"/>
      <w:lvlText w:val="(%7)"/>
      <w:lvlJc w:val="left"/>
      <w:pPr>
        <w:tabs>
          <w:tab w:val="num" w:pos="3600"/>
        </w:tabs>
        <w:ind w:left="3600" w:hanging="720"/>
      </w:pPr>
      <w:rPr>
        <w:caps w:val="0"/>
        <w:vanish w:val="0"/>
        <w:color w:val="010000"/>
        <w:u w:val="none"/>
      </w:rPr>
    </w:lvl>
    <w:lvl w:ilvl="7">
      <w:start w:val="1"/>
      <w:numFmt w:val="lowerLetter"/>
      <w:lvlText w:val="%8)"/>
      <w:lvlJc w:val="left"/>
      <w:pPr>
        <w:tabs>
          <w:tab w:val="num" w:pos="4320"/>
        </w:tabs>
        <w:ind w:left="4320" w:hanging="720"/>
      </w:pPr>
      <w:rPr>
        <w:caps w:val="0"/>
        <w:vanish w:val="0"/>
        <w:color w:val="010000"/>
        <w:u w:val="none"/>
      </w:rPr>
    </w:lvl>
    <w:lvl w:ilvl="8">
      <w:start w:val="1"/>
      <w:numFmt w:val="lowerRoman"/>
      <w:lvlText w:val="%9)"/>
      <w:lvlJc w:val="left"/>
      <w:pPr>
        <w:tabs>
          <w:tab w:val="num" w:pos="5040"/>
        </w:tabs>
        <w:ind w:left="5040" w:hanging="720"/>
      </w:pPr>
      <w:rPr>
        <w:caps w:val="0"/>
        <w:vanish w:val="0"/>
        <w:color w:val="010000"/>
        <w:u w:val="none"/>
      </w:rPr>
    </w:lvl>
  </w:abstractNum>
  <w:abstractNum w:abstractNumId="21" w15:restartNumberingAfterBreak="0">
    <w:nsid w:val="57011B6B"/>
    <w:multiLevelType w:val="multilevel"/>
    <w:tmpl w:val="DA7AFC92"/>
    <w:lvl w:ilvl="0">
      <w:start w:val="1"/>
      <w:numFmt w:val="lowerLetter"/>
      <w:pStyle w:val="Liste4-15cm"/>
      <w:lvlText w:val="(%1)"/>
      <w:lvlJc w:val="left"/>
      <w:pPr>
        <w:tabs>
          <w:tab w:val="num" w:pos="1418"/>
        </w:tabs>
        <w:ind w:left="1418"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AEE2DF0"/>
    <w:multiLevelType w:val="hybridMultilevel"/>
    <w:tmpl w:val="012A038E"/>
    <w:lvl w:ilvl="0" w:tplc="0C0C0001">
      <w:start w:val="1"/>
      <w:numFmt w:val="bullet"/>
      <w:lvlText w:val=""/>
      <w:lvlJc w:val="left"/>
      <w:pPr>
        <w:ind w:left="1571" w:hanging="360"/>
      </w:pPr>
      <w:rPr>
        <w:rFonts w:ascii="Symbol" w:hAnsi="Symbol" w:hint="default"/>
      </w:rPr>
    </w:lvl>
    <w:lvl w:ilvl="1" w:tplc="0C0C0003" w:tentative="1">
      <w:start w:val="1"/>
      <w:numFmt w:val="bullet"/>
      <w:lvlText w:val="o"/>
      <w:lvlJc w:val="left"/>
      <w:pPr>
        <w:ind w:left="2291" w:hanging="360"/>
      </w:pPr>
      <w:rPr>
        <w:rFonts w:ascii="Courier New" w:hAnsi="Courier New" w:cs="Courier New" w:hint="default"/>
      </w:rPr>
    </w:lvl>
    <w:lvl w:ilvl="2" w:tplc="0C0C0005" w:tentative="1">
      <w:start w:val="1"/>
      <w:numFmt w:val="bullet"/>
      <w:lvlText w:val=""/>
      <w:lvlJc w:val="left"/>
      <w:pPr>
        <w:ind w:left="3011" w:hanging="360"/>
      </w:pPr>
      <w:rPr>
        <w:rFonts w:ascii="Wingdings" w:hAnsi="Wingdings" w:hint="default"/>
      </w:rPr>
    </w:lvl>
    <w:lvl w:ilvl="3" w:tplc="0C0C0001" w:tentative="1">
      <w:start w:val="1"/>
      <w:numFmt w:val="bullet"/>
      <w:lvlText w:val=""/>
      <w:lvlJc w:val="left"/>
      <w:pPr>
        <w:ind w:left="3731" w:hanging="360"/>
      </w:pPr>
      <w:rPr>
        <w:rFonts w:ascii="Symbol" w:hAnsi="Symbol" w:hint="default"/>
      </w:rPr>
    </w:lvl>
    <w:lvl w:ilvl="4" w:tplc="0C0C0003" w:tentative="1">
      <w:start w:val="1"/>
      <w:numFmt w:val="bullet"/>
      <w:lvlText w:val="o"/>
      <w:lvlJc w:val="left"/>
      <w:pPr>
        <w:ind w:left="4451" w:hanging="360"/>
      </w:pPr>
      <w:rPr>
        <w:rFonts w:ascii="Courier New" w:hAnsi="Courier New" w:cs="Courier New" w:hint="default"/>
      </w:rPr>
    </w:lvl>
    <w:lvl w:ilvl="5" w:tplc="0C0C0005" w:tentative="1">
      <w:start w:val="1"/>
      <w:numFmt w:val="bullet"/>
      <w:lvlText w:val=""/>
      <w:lvlJc w:val="left"/>
      <w:pPr>
        <w:ind w:left="5171" w:hanging="360"/>
      </w:pPr>
      <w:rPr>
        <w:rFonts w:ascii="Wingdings" w:hAnsi="Wingdings" w:hint="default"/>
      </w:rPr>
    </w:lvl>
    <w:lvl w:ilvl="6" w:tplc="0C0C0001" w:tentative="1">
      <w:start w:val="1"/>
      <w:numFmt w:val="bullet"/>
      <w:lvlText w:val=""/>
      <w:lvlJc w:val="left"/>
      <w:pPr>
        <w:ind w:left="5891" w:hanging="360"/>
      </w:pPr>
      <w:rPr>
        <w:rFonts w:ascii="Symbol" w:hAnsi="Symbol" w:hint="default"/>
      </w:rPr>
    </w:lvl>
    <w:lvl w:ilvl="7" w:tplc="0C0C0003" w:tentative="1">
      <w:start w:val="1"/>
      <w:numFmt w:val="bullet"/>
      <w:lvlText w:val="o"/>
      <w:lvlJc w:val="left"/>
      <w:pPr>
        <w:ind w:left="6611" w:hanging="360"/>
      </w:pPr>
      <w:rPr>
        <w:rFonts w:ascii="Courier New" w:hAnsi="Courier New" w:cs="Courier New" w:hint="default"/>
      </w:rPr>
    </w:lvl>
    <w:lvl w:ilvl="8" w:tplc="0C0C0005" w:tentative="1">
      <w:start w:val="1"/>
      <w:numFmt w:val="bullet"/>
      <w:lvlText w:val=""/>
      <w:lvlJc w:val="left"/>
      <w:pPr>
        <w:ind w:left="7331" w:hanging="360"/>
      </w:pPr>
      <w:rPr>
        <w:rFonts w:ascii="Wingdings" w:hAnsi="Wingdings" w:hint="default"/>
      </w:rPr>
    </w:lvl>
  </w:abstractNum>
  <w:abstractNum w:abstractNumId="23" w15:restartNumberingAfterBreak="0">
    <w:nsid w:val="5E2C7B8F"/>
    <w:multiLevelType w:val="multilevel"/>
    <w:tmpl w:val="59FA5864"/>
    <w:lvl w:ilvl="0">
      <w:start w:val="1"/>
      <w:numFmt w:val="decimal"/>
      <w:suff w:val="nothing"/>
      <w:lvlText w:val="ARTICLE %1"/>
      <w:lvlJc w:val="left"/>
      <w:pPr>
        <w:tabs>
          <w:tab w:val="num" w:pos="0"/>
        </w:tabs>
        <w:ind w:left="0" w:firstLine="0"/>
      </w:pPr>
      <w:rPr>
        <w:b/>
        <w:caps/>
        <w:smallCaps w:val="0"/>
        <w:vanish w:val="0"/>
        <w:color w:val="010000"/>
        <w:u w:val="none"/>
      </w:rPr>
    </w:lvl>
    <w:lvl w:ilvl="1">
      <w:start w:val="1"/>
      <w:numFmt w:val="decimal"/>
      <w:isLgl/>
      <w:lvlText w:val="%1.%2"/>
      <w:lvlJc w:val="left"/>
      <w:pPr>
        <w:tabs>
          <w:tab w:val="num" w:pos="720"/>
        </w:tabs>
        <w:ind w:left="720" w:hanging="720"/>
      </w:pPr>
      <w:rPr>
        <w:b/>
        <w:caps w:val="0"/>
        <w:vanish w:val="0"/>
        <w:color w:val="010000"/>
        <w:u w:val="none"/>
      </w:rPr>
    </w:lvl>
    <w:lvl w:ilvl="2">
      <w:start w:val="1"/>
      <w:numFmt w:val="decimal"/>
      <w:isLgl/>
      <w:lvlText w:val="%1.%2.%3"/>
      <w:lvlJc w:val="left"/>
      <w:pPr>
        <w:tabs>
          <w:tab w:val="num" w:pos="1440"/>
        </w:tabs>
        <w:ind w:left="1440" w:hanging="720"/>
      </w:pPr>
      <w:rPr>
        <w:rFonts w:ascii="Calibri" w:hAnsi="Calibri" w:cs="Calibri" w:hint="default"/>
        <w:b w:val="0"/>
        <w:caps w:val="0"/>
        <w:vanish w:val="0"/>
        <w:color w:val="010000"/>
        <w:u w:val="none"/>
      </w:rPr>
    </w:lvl>
    <w:lvl w:ilvl="3">
      <w:start w:val="1"/>
      <w:numFmt w:val="lowerLetter"/>
      <w:lvlText w:val="(%4)"/>
      <w:lvlJc w:val="left"/>
      <w:pPr>
        <w:tabs>
          <w:tab w:val="num" w:pos="1440"/>
        </w:tabs>
        <w:ind w:left="1440" w:hanging="720"/>
      </w:pPr>
      <w:rPr>
        <w:rFonts w:ascii="Calibri" w:hAnsi="Calibri" w:cs="Calibri" w:hint="default"/>
        <w:b w:val="0"/>
        <w:i w:val="0"/>
        <w:caps w:val="0"/>
        <w:vanish w:val="0"/>
        <w:color w:val="010000"/>
        <w:u w:val="none"/>
      </w:rPr>
    </w:lvl>
    <w:lvl w:ilvl="4">
      <w:start w:val="1"/>
      <w:numFmt w:val="lowerRoman"/>
      <w:lvlText w:val="(%5)"/>
      <w:lvlJc w:val="left"/>
      <w:pPr>
        <w:tabs>
          <w:tab w:val="num" w:pos="2160"/>
        </w:tabs>
        <w:ind w:left="2160" w:hanging="720"/>
      </w:pPr>
      <w:rPr>
        <w:b w:val="0"/>
        <w:caps w:val="0"/>
        <w:vanish w:val="0"/>
        <w:color w:val="010000"/>
        <w:u w:val="none"/>
      </w:rPr>
    </w:lvl>
    <w:lvl w:ilvl="5">
      <w:start w:val="1"/>
      <w:numFmt w:val="upperLetter"/>
      <w:lvlText w:val="(%6)"/>
      <w:lvlJc w:val="left"/>
      <w:pPr>
        <w:tabs>
          <w:tab w:val="num" w:pos="2880"/>
        </w:tabs>
        <w:ind w:left="2880" w:hanging="720"/>
      </w:pPr>
      <w:rPr>
        <w:caps w:val="0"/>
        <w:vanish w:val="0"/>
        <w:color w:val="010000"/>
        <w:u w:val="none"/>
      </w:rPr>
    </w:lvl>
    <w:lvl w:ilvl="6">
      <w:start w:val="1"/>
      <w:numFmt w:val="decimal"/>
      <w:lvlText w:val="(%7)"/>
      <w:lvlJc w:val="left"/>
      <w:pPr>
        <w:tabs>
          <w:tab w:val="num" w:pos="3600"/>
        </w:tabs>
        <w:ind w:left="3600" w:hanging="720"/>
      </w:pPr>
      <w:rPr>
        <w:caps w:val="0"/>
        <w:vanish w:val="0"/>
        <w:color w:val="010000"/>
        <w:u w:val="none"/>
      </w:rPr>
    </w:lvl>
    <w:lvl w:ilvl="7">
      <w:start w:val="1"/>
      <w:numFmt w:val="lowerLetter"/>
      <w:lvlText w:val="%8)"/>
      <w:lvlJc w:val="left"/>
      <w:pPr>
        <w:tabs>
          <w:tab w:val="num" w:pos="4320"/>
        </w:tabs>
        <w:ind w:left="4320" w:hanging="720"/>
      </w:pPr>
      <w:rPr>
        <w:caps w:val="0"/>
        <w:vanish w:val="0"/>
        <w:color w:val="010000"/>
        <w:u w:val="none"/>
      </w:rPr>
    </w:lvl>
    <w:lvl w:ilvl="8">
      <w:start w:val="1"/>
      <w:numFmt w:val="lowerRoman"/>
      <w:lvlText w:val="%9)"/>
      <w:lvlJc w:val="left"/>
      <w:pPr>
        <w:tabs>
          <w:tab w:val="num" w:pos="5040"/>
        </w:tabs>
        <w:ind w:left="5040" w:hanging="720"/>
      </w:pPr>
      <w:rPr>
        <w:caps w:val="0"/>
        <w:vanish w:val="0"/>
        <w:color w:val="010000"/>
        <w:u w:val="none"/>
      </w:rPr>
    </w:lvl>
  </w:abstractNum>
  <w:abstractNum w:abstractNumId="24" w15:restartNumberingAfterBreak="0">
    <w:nsid w:val="60CA7363"/>
    <w:multiLevelType w:val="multilevel"/>
    <w:tmpl w:val="59FA5864"/>
    <w:lvl w:ilvl="0">
      <w:start w:val="1"/>
      <w:numFmt w:val="decimal"/>
      <w:suff w:val="nothing"/>
      <w:lvlText w:val="ARTICLE %1"/>
      <w:lvlJc w:val="left"/>
      <w:pPr>
        <w:tabs>
          <w:tab w:val="num" w:pos="0"/>
        </w:tabs>
        <w:ind w:left="0" w:firstLine="0"/>
      </w:pPr>
      <w:rPr>
        <w:b/>
        <w:caps/>
        <w:smallCaps w:val="0"/>
        <w:vanish w:val="0"/>
        <w:color w:val="010000"/>
        <w:u w:val="none"/>
      </w:rPr>
    </w:lvl>
    <w:lvl w:ilvl="1">
      <w:start w:val="1"/>
      <w:numFmt w:val="decimal"/>
      <w:isLgl/>
      <w:lvlText w:val="%1.%2"/>
      <w:lvlJc w:val="left"/>
      <w:pPr>
        <w:tabs>
          <w:tab w:val="num" w:pos="720"/>
        </w:tabs>
        <w:ind w:left="720" w:hanging="720"/>
      </w:pPr>
      <w:rPr>
        <w:b/>
        <w:caps w:val="0"/>
        <w:vanish w:val="0"/>
        <w:color w:val="010000"/>
        <w:u w:val="none"/>
      </w:rPr>
    </w:lvl>
    <w:lvl w:ilvl="2">
      <w:start w:val="1"/>
      <w:numFmt w:val="decimal"/>
      <w:isLgl/>
      <w:lvlText w:val="%1.%2.%3"/>
      <w:lvlJc w:val="left"/>
      <w:pPr>
        <w:tabs>
          <w:tab w:val="num" w:pos="1440"/>
        </w:tabs>
        <w:ind w:left="1440" w:hanging="720"/>
      </w:pPr>
      <w:rPr>
        <w:rFonts w:ascii="Calibri" w:hAnsi="Calibri" w:cs="Calibri" w:hint="default"/>
        <w:b w:val="0"/>
        <w:caps w:val="0"/>
        <w:vanish w:val="0"/>
        <w:color w:val="010000"/>
        <w:u w:val="none"/>
      </w:rPr>
    </w:lvl>
    <w:lvl w:ilvl="3">
      <w:start w:val="1"/>
      <w:numFmt w:val="lowerLetter"/>
      <w:lvlText w:val="(%4)"/>
      <w:lvlJc w:val="left"/>
      <w:pPr>
        <w:tabs>
          <w:tab w:val="num" w:pos="1440"/>
        </w:tabs>
        <w:ind w:left="1440" w:hanging="720"/>
      </w:pPr>
      <w:rPr>
        <w:rFonts w:ascii="Calibri" w:hAnsi="Calibri" w:cs="Calibri" w:hint="default"/>
        <w:b w:val="0"/>
        <w:i w:val="0"/>
        <w:caps w:val="0"/>
        <w:vanish w:val="0"/>
        <w:color w:val="010000"/>
        <w:u w:val="none"/>
      </w:rPr>
    </w:lvl>
    <w:lvl w:ilvl="4">
      <w:start w:val="1"/>
      <w:numFmt w:val="lowerRoman"/>
      <w:lvlText w:val="(%5)"/>
      <w:lvlJc w:val="left"/>
      <w:pPr>
        <w:tabs>
          <w:tab w:val="num" w:pos="2160"/>
        </w:tabs>
        <w:ind w:left="2160" w:hanging="720"/>
      </w:pPr>
      <w:rPr>
        <w:b w:val="0"/>
        <w:caps w:val="0"/>
        <w:vanish w:val="0"/>
        <w:color w:val="010000"/>
        <w:u w:val="none"/>
      </w:rPr>
    </w:lvl>
    <w:lvl w:ilvl="5">
      <w:start w:val="1"/>
      <w:numFmt w:val="upperLetter"/>
      <w:lvlText w:val="(%6)"/>
      <w:lvlJc w:val="left"/>
      <w:pPr>
        <w:tabs>
          <w:tab w:val="num" w:pos="2880"/>
        </w:tabs>
        <w:ind w:left="2880" w:hanging="720"/>
      </w:pPr>
      <w:rPr>
        <w:caps w:val="0"/>
        <w:vanish w:val="0"/>
        <w:color w:val="010000"/>
        <w:u w:val="none"/>
      </w:rPr>
    </w:lvl>
    <w:lvl w:ilvl="6">
      <w:start w:val="1"/>
      <w:numFmt w:val="decimal"/>
      <w:lvlText w:val="(%7)"/>
      <w:lvlJc w:val="left"/>
      <w:pPr>
        <w:tabs>
          <w:tab w:val="num" w:pos="3600"/>
        </w:tabs>
        <w:ind w:left="3600" w:hanging="720"/>
      </w:pPr>
      <w:rPr>
        <w:caps w:val="0"/>
        <w:vanish w:val="0"/>
        <w:color w:val="010000"/>
        <w:u w:val="none"/>
      </w:rPr>
    </w:lvl>
    <w:lvl w:ilvl="7">
      <w:start w:val="1"/>
      <w:numFmt w:val="lowerLetter"/>
      <w:lvlText w:val="%8)"/>
      <w:lvlJc w:val="left"/>
      <w:pPr>
        <w:tabs>
          <w:tab w:val="num" w:pos="4320"/>
        </w:tabs>
        <w:ind w:left="4320" w:hanging="720"/>
      </w:pPr>
      <w:rPr>
        <w:caps w:val="0"/>
        <w:vanish w:val="0"/>
        <w:color w:val="010000"/>
        <w:u w:val="none"/>
      </w:rPr>
    </w:lvl>
    <w:lvl w:ilvl="8">
      <w:start w:val="1"/>
      <w:numFmt w:val="lowerRoman"/>
      <w:lvlText w:val="%9)"/>
      <w:lvlJc w:val="left"/>
      <w:pPr>
        <w:tabs>
          <w:tab w:val="num" w:pos="5040"/>
        </w:tabs>
        <w:ind w:left="5040" w:hanging="720"/>
      </w:pPr>
      <w:rPr>
        <w:caps w:val="0"/>
        <w:vanish w:val="0"/>
        <w:color w:val="010000"/>
        <w:u w:val="none"/>
      </w:rPr>
    </w:lvl>
  </w:abstractNum>
  <w:abstractNum w:abstractNumId="25" w15:restartNumberingAfterBreak="0">
    <w:nsid w:val="65C170D1"/>
    <w:multiLevelType w:val="multilevel"/>
    <w:tmpl w:val="73DA1196"/>
    <w:lvl w:ilvl="0">
      <w:start w:val="1"/>
      <w:numFmt w:val="decimal"/>
      <w:pStyle w:val="HBL1"/>
      <w:lvlText w:val="%1."/>
      <w:lvlJc w:val="left"/>
      <w:pPr>
        <w:ind w:left="360" w:hanging="360"/>
      </w:pPr>
      <w:rPr>
        <w:rFonts w:hint="default"/>
      </w:rPr>
    </w:lvl>
    <w:lvl w:ilvl="1">
      <w:start w:val="1"/>
      <w:numFmt w:val="lowerLetter"/>
      <w:pStyle w:val="HBL2"/>
      <w:lvlText w:val="(%2)"/>
      <w:lvlJc w:val="left"/>
      <w:pPr>
        <w:ind w:left="1134" w:hanging="283"/>
      </w:pPr>
      <w:rPr>
        <w:rFonts w:hint="default"/>
      </w:rPr>
    </w:lvl>
    <w:lvl w:ilvl="2">
      <w:start w:val="1"/>
      <w:numFmt w:val="lowerRoman"/>
      <w:pStyle w:val="HBL3"/>
      <w:lvlText w:val="(%3)"/>
      <w:lvlJc w:val="left"/>
      <w:pPr>
        <w:ind w:left="1080" w:hanging="360"/>
      </w:pPr>
      <w:rPr>
        <w:rFonts w:hint="default"/>
      </w:rPr>
    </w:lvl>
    <w:lvl w:ilvl="3">
      <w:start w:val="1"/>
      <w:numFmt w:val="decimal"/>
      <w:pStyle w:val="HBL4"/>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66A649C4"/>
    <w:multiLevelType w:val="multilevel"/>
    <w:tmpl w:val="F1107258"/>
    <w:lvl w:ilvl="0">
      <w:start w:val="1"/>
      <w:numFmt w:val="bullet"/>
      <w:pStyle w:val="Listepuces"/>
      <w:lvlText w:val=""/>
      <w:lvlJc w:val="left"/>
      <w:pPr>
        <w:tabs>
          <w:tab w:val="num" w:pos="1134"/>
        </w:tabs>
        <w:ind w:left="1134" w:hanging="283"/>
      </w:pPr>
      <w:rPr>
        <w:rFonts w:ascii="Wingdings" w:hAnsi="Wingdings" w:hint="default"/>
        <w:color w:val="auto"/>
        <w:position w:val="-2"/>
        <w:sz w:val="20"/>
      </w:rPr>
    </w:lvl>
    <w:lvl w:ilvl="1">
      <w:start w:val="1"/>
      <w:numFmt w:val="bullet"/>
      <w:pStyle w:val="Listepuces2"/>
      <w:lvlText w:val="-"/>
      <w:lvlJc w:val="left"/>
      <w:pPr>
        <w:tabs>
          <w:tab w:val="num" w:pos="1361"/>
        </w:tabs>
        <w:ind w:left="1361" w:hanging="227"/>
      </w:pPr>
      <w:rPr>
        <w:rFonts w:ascii="Tahoma" w:hAnsi="Tahoma" w:hint="default"/>
        <w:position w:val="-2"/>
      </w:rPr>
    </w:lvl>
    <w:lvl w:ilvl="2">
      <w:start w:val="1"/>
      <w:numFmt w:val="bullet"/>
      <w:pStyle w:val="Listepuces3"/>
      <w:lvlText w:val="."/>
      <w:lvlJc w:val="left"/>
      <w:pPr>
        <w:tabs>
          <w:tab w:val="num" w:pos="624"/>
        </w:tabs>
        <w:ind w:left="624" w:hanging="170"/>
      </w:pPr>
      <w:rPr>
        <w:rFonts w:ascii="Arial Gras" w:hAnsi="Arial Gras" w:hint="default"/>
        <w:b/>
        <w:i w:val="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7" w15:restartNumberingAfterBreak="0">
    <w:nsid w:val="683B678F"/>
    <w:multiLevelType w:val="hybridMultilevel"/>
    <w:tmpl w:val="4CBEA322"/>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6F5E3F1C"/>
    <w:multiLevelType w:val="multilevel"/>
    <w:tmpl w:val="076E82B2"/>
    <w:lvl w:ilvl="0">
      <w:start w:val="1"/>
      <w:numFmt w:val="bullet"/>
      <w:pStyle w:val="Puce2-0cm"/>
      <w:lvlText w:val="-"/>
      <w:lvlJc w:val="left"/>
      <w:pPr>
        <w:tabs>
          <w:tab w:val="num" w:pos="510"/>
        </w:tabs>
        <w:ind w:left="510" w:hanging="226"/>
      </w:pPr>
      <w:rPr>
        <w:rFonts w:ascii="Arial" w:hAnsi="Aria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9" w15:restartNumberingAfterBreak="0">
    <w:nsid w:val="703A3B93"/>
    <w:multiLevelType w:val="hybridMultilevel"/>
    <w:tmpl w:val="793C90B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0" w15:restartNumberingAfterBreak="0">
    <w:nsid w:val="72D23DD6"/>
    <w:multiLevelType w:val="multilevel"/>
    <w:tmpl w:val="B01A7558"/>
    <w:lvl w:ilvl="0">
      <w:start w:val="1"/>
      <w:numFmt w:val="decimal"/>
      <w:pStyle w:val="Liste3-15cm"/>
      <w:lvlText w:val="%1."/>
      <w:lvlJc w:val="left"/>
      <w:pPr>
        <w:tabs>
          <w:tab w:val="num" w:pos="1418"/>
        </w:tabs>
        <w:ind w:left="1418" w:hanging="567"/>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15:restartNumberingAfterBreak="0">
    <w:nsid w:val="731403D0"/>
    <w:multiLevelType w:val="multilevel"/>
    <w:tmpl w:val="5850809A"/>
    <w:lvl w:ilvl="0">
      <w:start w:val="1"/>
      <w:numFmt w:val="lowerLetter"/>
      <w:pStyle w:val="Listecontinue2"/>
      <w:lvlText w:val="(%1)"/>
      <w:lvlJc w:val="left"/>
      <w:pPr>
        <w:tabs>
          <w:tab w:val="num" w:pos="851"/>
        </w:tabs>
        <w:ind w:left="851" w:hanging="851"/>
      </w:pPr>
    </w:lvl>
    <w:lvl w:ilvl="1">
      <w:start w:val="1"/>
      <w:numFmt w:val="lowerLetter"/>
      <w:lvlText w:val="%2."/>
      <w:lvlJc w:val="left"/>
      <w:pPr>
        <w:ind w:left="3422" w:hanging="360"/>
      </w:pPr>
    </w:lvl>
    <w:lvl w:ilvl="2">
      <w:start w:val="1"/>
      <w:numFmt w:val="lowerRoman"/>
      <w:lvlText w:val="%3."/>
      <w:lvlJc w:val="right"/>
      <w:pPr>
        <w:ind w:left="4142" w:hanging="180"/>
      </w:pPr>
    </w:lvl>
    <w:lvl w:ilvl="3">
      <w:start w:val="1"/>
      <w:numFmt w:val="decimal"/>
      <w:lvlText w:val="%4."/>
      <w:lvlJc w:val="left"/>
      <w:pPr>
        <w:ind w:left="4862" w:hanging="360"/>
      </w:pPr>
    </w:lvl>
    <w:lvl w:ilvl="4">
      <w:start w:val="1"/>
      <w:numFmt w:val="lowerLetter"/>
      <w:lvlText w:val="%5."/>
      <w:lvlJc w:val="left"/>
      <w:pPr>
        <w:ind w:left="5582" w:hanging="360"/>
      </w:pPr>
    </w:lvl>
    <w:lvl w:ilvl="5">
      <w:start w:val="1"/>
      <w:numFmt w:val="lowerRoman"/>
      <w:lvlText w:val="%6."/>
      <w:lvlJc w:val="right"/>
      <w:pPr>
        <w:ind w:left="6302" w:hanging="180"/>
      </w:pPr>
    </w:lvl>
    <w:lvl w:ilvl="6">
      <w:start w:val="1"/>
      <w:numFmt w:val="decimal"/>
      <w:lvlText w:val="%7."/>
      <w:lvlJc w:val="left"/>
      <w:pPr>
        <w:ind w:left="7022" w:hanging="360"/>
      </w:pPr>
    </w:lvl>
    <w:lvl w:ilvl="7">
      <w:start w:val="1"/>
      <w:numFmt w:val="lowerLetter"/>
      <w:lvlText w:val="%8."/>
      <w:lvlJc w:val="left"/>
      <w:pPr>
        <w:ind w:left="7742" w:hanging="360"/>
      </w:pPr>
    </w:lvl>
    <w:lvl w:ilvl="8">
      <w:start w:val="1"/>
      <w:numFmt w:val="lowerRoman"/>
      <w:lvlText w:val="%9."/>
      <w:lvlJc w:val="right"/>
      <w:pPr>
        <w:ind w:left="8462" w:hanging="180"/>
      </w:pPr>
    </w:lvl>
  </w:abstractNum>
  <w:abstractNum w:abstractNumId="32" w15:restartNumberingAfterBreak="0">
    <w:nsid w:val="73350B42"/>
    <w:multiLevelType w:val="hybridMultilevel"/>
    <w:tmpl w:val="D4485AC2"/>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78300A01"/>
    <w:multiLevelType w:val="multilevel"/>
    <w:tmpl w:val="F3465076"/>
    <w:lvl w:ilvl="0">
      <w:numFmt w:val="decimal"/>
      <w:pStyle w:val="AgrmtAL1"/>
      <w:suff w:val="nothing"/>
      <w:lvlText w:val="ARTICLE %1"/>
      <w:lvlJc w:val="left"/>
      <w:pPr>
        <w:ind w:left="288" w:firstLine="0"/>
      </w:pPr>
      <w:rPr>
        <w:rFonts w:ascii="Arial" w:hAnsi="Arial" w:hint="default"/>
        <w:b/>
        <w:i w:val="0"/>
        <w:sz w:val="22"/>
      </w:rPr>
    </w:lvl>
    <w:lvl w:ilvl="1">
      <w:start w:val="1"/>
      <w:numFmt w:val="decimal"/>
      <w:pStyle w:val="AgrmtAL2"/>
      <w:lvlText w:val="%1.%2"/>
      <w:lvlJc w:val="left"/>
      <w:pPr>
        <w:tabs>
          <w:tab w:val="num" w:pos="576"/>
        </w:tabs>
        <w:ind w:left="576" w:hanging="576"/>
      </w:pPr>
      <w:rPr>
        <w:rFonts w:hint="default"/>
        <w:b/>
        <w:i w:val="0"/>
      </w:rPr>
    </w:lvl>
    <w:lvl w:ilvl="2">
      <w:start w:val="1"/>
      <w:numFmt w:val="decimal"/>
      <w:pStyle w:val="AgrmtAL3"/>
      <w:lvlText w:val="%1.%2.%3"/>
      <w:lvlJc w:val="left"/>
      <w:pPr>
        <w:tabs>
          <w:tab w:val="num" w:pos="720"/>
        </w:tabs>
        <w:ind w:left="720" w:hanging="720"/>
      </w:pPr>
      <w:rPr>
        <w:rFonts w:hint="default"/>
        <w:sz w:val="22"/>
      </w:rPr>
    </w:lvl>
    <w:lvl w:ilvl="3">
      <w:start w:val="1"/>
      <w:numFmt w:val="lowerLetter"/>
      <w:pStyle w:val="AgrmtAL4"/>
      <w:lvlText w:val="%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7B596416"/>
    <w:multiLevelType w:val="hybridMultilevel"/>
    <w:tmpl w:val="507E5838"/>
    <w:lvl w:ilvl="0" w:tplc="B308EE80">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E396A0AE">
      <w:start w:val="1"/>
      <w:numFmt w:val="upperLetter"/>
      <w:lvlText w:val="%5."/>
      <w:lvlJc w:val="left"/>
      <w:pPr>
        <w:ind w:left="3600" w:hanging="360"/>
      </w:pPr>
      <w:rPr>
        <w:rFonts w:hint="default"/>
      </w:r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7EB400AB"/>
    <w:multiLevelType w:val="hybridMultilevel"/>
    <w:tmpl w:val="D7E05676"/>
    <w:name w:val="(Unnamed Numbering Scheme)"/>
    <w:lvl w:ilvl="0" w:tplc="658057F0">
      <w:start w:val="1"/>
      <w:numFmt w:val="decimal"/>
      <w:pStyle w:val="Sansinterligne"/>
      <w:lvlText w:val="%1."/>
      <w:lvlJc w:val="left"/>
      <w:pPr>
        <w:ind w:left="1800" w:hanging="360"/>
      </w:pPr>
      <w:rPr>
        <w:rFonts w:ascii="Calibri" w:hAnsi="Calibri" w:hint="default"/>
        <w:b w:val="0"/>
        <w:i w:val="0"/>
        <w:sz w:val="20"/>
      </w:rPr>
    </w:lvl>
    <w:lvl w:ilvl="1" w:tplc="B6E03B86">
      <w:start w:val="1"/>
      <w:numFmt w:val="lowerLetter"/>
      <w:lvlText w:val="%2."/>
      <w:lvlJc w:val="left"/>
      <w:pPr>
        <w:ind w:left="2520" w:hanging="360"/>
      </w:pPr>
    </w:lvl>
    <w:lvl w:ilvl="2" w:tplc="0C0C001B" w:tentative="1">
      <w:start w:val="1"/>
      <w:numFmt w:val="lowerRoman"/>
      <w:lvlText w:val="%3."/>
      <w:lvlJc w:val="right"/>
      <w:pPr>
        <w:ind w:left="3240" w:hanging="180"/>
      </w:pPr>
    </w:lvl>
    <w:lvl w:ilvl="3" w:tplc="0C0C000F" w:tentative="1">
      <w:start w:val="1"/>
      <w:numFmt w:val="decimal"/>
      <w:lvlText w:val="%4."/>
      <w:lvlJc w:val="left"/>
      <w:pPr>
        <w:ind w:left="3960" w:hanging="360"/>
      </w:pPr>
    </w:lvl>
    <w:lvl w:ilvl="4" w:tplc="0C0C0019" w:tentative="1">
      <w:start w:val="1"/>
      <w:numFmt w:val="lowerLetter"/>
      <w:lvlText w:val="%5."/>
      <w:lvlJc w:val="left"/>
      <w:pPr>
        <w:ind w:left="4680" w:hanging="360"/>
      </w:pPr>
    </w:lvl>
    <w:lvl w:ilvl="5" w:tplc="0C0C001B" w:tentative="1">
      <w:start w:val="1"/>
      <w:numFmt w:val="lowerRoman"/>
      <w:lvlText w:val="%6."/>
      <w:lvlJc w:val="right"/>
      <w:pPr>
        <w:ind w:left="5400" w:hanging="180"/>
      </w:pPr>
    </w:lvl>
    <w:lvl w:ilvl="6" w:tplc="0C0C000F" w:tentative="1">
      <w:start w:val="1"/>
      <w:numFmt w:val="decimal"/>
      <w:lvlText w:val="%7."/>
      <w:lvlJc w:val="left"/>
      <w:pPr>
        <w:ind w:left="6120" w:hanging="360"/>
      </w:pPr>
    </w:lvl>
    <w:lvl w:ilvl="7" w:tplc="0C0C0019" w:tentative="1">
      <w:start w:val="1"/>
      <w:numFmt w:val="lowerLetter"/>
      <w:lvlText w:val="%8."/>
      <w:lvlJc w:val="left"/>
      <w:pPr>
        <w:ind w:left="6840" w:hanging="360"/>
      </w:pPr>
    </w:lvl>
    <w:lvl w:ilvl="8" w:tplc="0C0C001B" w:tentative="1">
      <w:start w:val="1"/>
      <w:numFmt w:val="lowerRoman"/>
      <w:lvlText w:val="%9."/>
      <w:lvlJc w:val="right"/>
      <w:pPr>
        <w:ind w:left="7560" w:hanging="180"/>
      </w:pPr>
    </w:lvl>
  </w:abstractNum>
  <w:num w:numId="1">
    <w:abstractNumId w:val="19"/>
  </w:num>
  <w:num w:numId="2">
    <w:abstractNumId w:val="30"/>
  </w:num>
  <w:num w:numId="3">
    <w:abstractNumId w:val="21"/>
  </w:num>
  <w:num w:numId="4">
    <w:abstractNumId w:val="4"/>
  </w:num>
  <w:num w:numId="5">
    <w:abstractNumId w:val="26"/>
  </w:num>
  <w:num w:numId="6">
    <w:abstractNumId w:val="14"/>
  </w:num>
  <w:num w:numId="7">
    <w:abstractNumId w:val="15"/>
  </w:num>
  <w:num w:numId="8">
    <w:abstractNumId w:val="10"/>
  </w:num>
  <w:num w:numId="9">
    <w:abstractNumId w:val="28"/>
  </w:num>
  <w:num w:numId="10">
    <w:abstractNumId w:val="6"/>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11"/>
  </w:num>
  <w:num w:numId="14">
    <w:abstractNumId w:val="35"/>
  </w:num>
  <w:num w:numId="15">
    <w:abstractNumId w:val="20"/>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33"/>
  </w:num>
  <w:num w:numId="19">
    <w:abstractNumId w:val="18"/>
  </w:num>
  <w:num w:numId="20">
    <w:abstractNumId w:val="12"/>
  </w:num>
  <w:num w:numId="21">
    <w:abstractNumId w:val="22"/>
  </w:num>
  <w:num w:numId="22">
    <w:abstractNumId w:val="17"/>
  </w:num>
  <w:num w:numId="23">
    <w:abstractNumId w:val="8"/>
  </w:num>
  <w:num w:numId="24">
    <w:abstractNumId w:val="29"/>
  </w:num>
  <w:num w:numId="25">
    <w:abstractNumId w:val="0"/>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19"/>
  </w:num>
  <w:num w:numId="29">
    <w:abstractNumId w:val="19"/>
  </w:num>
  <w:num w:numId="30">
    <w:abstractNumId w:val="19"/>
  </w:num>
  <w:num w:numId="31">
    <w:abstractNumId w:val="19"/>
  </w:num>
  <w:num w:numId="32">
    <w:abstractNumId w:val="19"/>
  </w:num>
  <w:num w:numId="33">
    <w:abstractNumId w:val="19"/>
  </w:num>
  <w:num w:numId="34">
    <w:abstractNumId w:val="19"/>
  </w:num>
  <w:num w:numId="35">
    <w:abstractNumId w:val="19"/>
  </w:num>
  <w:num w:numId="36">
    <w:abstractNumId w:val="19"/>
  </w:num>
  <w:num w:numId="37">
    <w:abstractNumId w:val="19"/>
  </w:num>
  <w:num w:numId="38">
    <w:abstractNumId w:val="34"/>
  </w:num>
  <w:num w:numId="39">
    <w:abstractNumId w:val="16"/>
  </w:num>
  <w:num w:numId="40">
    <w:abstractNumId w:val="1"/>
  </w:num>
  <w:num w:numId="41">
    <w:abstractNumId w:val="23"/>
  </w:num>
  <w:num w:numId="42">
    <w:abstractNumId w:val="5"/>
  </w:num>
  <w:num w:numId="43">
    <w:abstractNumId w:val="24"/>
  </w:num>
  <w:num w:numId="44">
    <w:abstractNumId w:val="7"/>
  </w:num>
  <w:num w:numId="45">
    <w:abstractNumId w:val="13"/>
  </w:num>
  <w:num w:numId="46">
    <w:abstractNumId w:val="9"/>
  </w:num>
  <w:num w:numId="47">
    <w:abstractNumId w:val="3"/>
  </w:num>
  <w:num w:numId="48">
    <w:abstractNumId w:val="3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
  <w:attachedTemplate r:id="rId1"/>
  <w:stylePaneFormatFilter w:val="D005" w:allStyles="1"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08"/>
  <w:hyphenationZone w:val="510"/>
  <w:doNotHyphenateCaps/>
  <w:characterSpacingControl w:val="doNotCompress"/>
  <w:hdrShapeDefaults>
    <o:shapedefaults v:ext="edit" spidmax="4097"/>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6E0CB48B-5159-46A1-AC1D-C715BCE11F7A}"/>
    <w:docVar w:name="dgnword-eventsink" w:val="405807168"/>
  </w:docVars>
  <w:rsids>
    <w:rsidRoot w:val="00CA2596"/>
    <w:rsid w:val="00000636"/>
    <w:rsid w:val="000009D5"/>
    <w:rsid w:val="00002947"/>
    <w:rsid w:val="00002F32"/>
    <w:rsid w:val="000031C0"/>
    <w:rsid w:val="00005E7C"/>
    <w:rsid w:val="00007403"/>
    <w:rsid w:val="00007E6C"/>
    <w:rsid w:val="00010530"/>
    <w:rsid w:val="00011CA7"/>
    <w:rsid w:val="00012A5E"/>
    <w:rsid w:val="00014AE7"/>
    <w:rsid w:val="00014D2B"/>
    <w:rsid w:val="00015FC0"/>
    <w:rsid w:val="00016628"/>
    <w:rsid w:val="000170D6"/>
    <w:rsid w:val="000203C8"/>
    <w:rsid w:val="00024995"/>
    <w:rsid w:val="0002635D"/>
    <w:rsid w:val="00026A68"/>
    <w:rsid w:val="00026D01"/>
    <w:rsid w:val="000278F6"/>
    <w:rsid w:val="00027ADE"/>
    <w:rsid w:val="0003067E"/>
    <w:rsid w:val="0003162D"/>
    <w:rsid w:val="00031DBC"/>
    <w:rsid w:val="00034191"/>
    <w:rsid w:val="0003425C"/>
    <w:rsid w:val="000364C0"/>
    <w:rsid w:val="0003773B"/>
    <w:rsid w:val="00040106"/>
    <w:rsid w:val="00040749"/>
    <w:rsid w:val="00041BAF"/>
    <w:rsid w:val="000436D2"/>
    <w:rsid w:val="000438D6"/>
    <w:rsid w:val="00043C93"/>
    <w:rsid w:val="00043D5B"/>
    <w:rsid w:val="00043EC7"/>
    <w:rsid w:val="00044830"/>
    <w:rsid w:val="00051812"/>
    <w:rsid w:val="00051857"/>
    <w:rsid w:val="0005472D"/>
    <w:rsid w:val="00055709"/>
    <w:rsid w:val="0005704A"/>
    <w:rsid w:val="000570C6"/>
    <w:rsid w:val="00060AC4"/>
    <w:rsid w:val="00063FCE"/>
    <w:rsid w:val="00064315"/>
    <w:rsid w:val="0006459B"/>
    <w:rsid w:val="0006497B"/>
    <w:rsid w:val="00067651"/>
    <w:rsid w:val="00070C6B"/>
    <w:rsid w:val="00070F25"/>
    <w:rsid w:val="0007203E"/>
    <w:rsid w:val="00073D2D"/>
    <w:rsid w:val="000757E0"/>
    <w:rsid w:val="00076D2D"/>
    <w:rsid w:val="00077B13"/>
    <w:rsid w:val="00077F20"/>
    <w:rsid w:val="00082B63"/>
    <w:rsid w:val="00083215"/>
    <w:rsid w:val="00083711"/>
    <w:rsid w:val="00083AE6"/>
    <w:rsid w:val="00084B32"/>
    <w:rsid w:val="00087CB8"/>
    <w:rsid w:val="0009108A"/>
    <w:rsid w:val="000938F5"/>
    <w:rsid w:val="00094352"/>
    <w:rsid w:val="000944F9"/>
    <w:rsid w:val="00096E1C"/>
    <w:rsid w:val="00097580"/>
    <w:rsid w:val="00097933"/>
    <w:rsid w:val="000A1034"/>
    <w:rsid w:val="000A2D06"/>
    <w:rsid w:val="000A2D6C"/>
    <w:rsid w:val="000A5261"/>
    <w:rsid w:val="000A598A"/>
    <w:rsid w:val="000A7B3E"/>
    <w:rsid w:val="000B1BF6"/>
    <w:rsid w:val="000B28A0"/>
    <w:rsid w:val="000B304D"/>
    <w:rsid w:val="000B5512"/>
    <w:rsid w:val="000B6012"/>
    <w:rsid w:val="000B67F5"/>
    <w:rsid w:val="000B6956"/>
    <w:rsid w:val="000B7534"/>
    <w:rsid w:val="000C0CDF"/>
    <w:rsid w:val="000C0F7F"/>
    <w:rsid w:val="000C5832"/>
    <w:rsid w:val="000C5DD6"/>
    <w:rsid w:val="000C6785"/>
    <w:rsid w:val="000C7483"/>
    <w:rsid w:val="000D0B13"/>
    <w:rsid w:val="000D3D24"/>
    <w:rsid w:val="000D3F0E"/>
    <w:rsid w:val="000E03F5"/>
    <w:rsid w:val="000E1A1C"/>
    <w:rsid w:val="000E5BFE"/>
    <w:rsid w:val="000F00E8"/>
    <w:rsid w:val="000F0843"/>
    <w:rsid w:val="000F2618"/>
    <w:rsid w:val="000F5AC2"/>
    <w:rsid w:val="000F5B1C"/>
    <w:rsid w:val="000F66BC"/>
    <w:rsid w:val="000F7E02"/>
    <w:rsid w:val="001014CD"/>
    <w:rsid w:val="00101A35"/>
    <w:rsid w:val="00101E83"/>
    <w:rsid w:val="001052FD"/>
    <w:rsid w:val="00106405"/>
    <w:rsid w:val="001069C1"/>
    <w:rsid w:val="0011051C"/>
    <w:rsid w:val="00113522"/>
    <w:rsid w:val="001149DB"/>
    <w:rsid w:val="00115ECB"/>
    <w:rsid w:val="00116006"/>
    <w:rsid w:val="00116E02"/>
    <w:rsid w:val="001179DC"/>
    <w:rsid w:val="00122A15"/>
    <w:rsid w:val="00123A6B"/>
    <w:rsid w:val="00124C15"/>
    <w:rsid w:val="001304B3"/>
    <w:rsid w:val="0013119C"/>
    <w:rsid w:val="00133713"/>
    <w:rsid w:val="00134A9A"/>
    <w:rsid w:val="00134FC6"/>
    <w:rsid w:val="0013561B"/>
    <w:rsid w:val="00136A66"/>
    <w:rsid w:val="001379F4"/>
    <w:rsid w:val="00141BD8"/>
    <w:rsid w:val="00141BE3"/>
    <w:rsid w:val="001429E9"/>
    <w:rsid w:val="001437D2"/>
    <w:rsid w:val="00144F13"/>
    <w:rsid w:val="00147358"/>
    <w:rsid w:val="00147531"/>
    <w:rsid w:val="00150390"/>
    <w:rsid w:val="00151589"/>
    <w:rsid w:val="001526AF"/>
    <w:rsid w:val="00152E07"/>
    <w:rsid w:val="00154CFC"/>
    <w:rsid w:val="001558CB"/>
    <w:rsid w:val="00155D5C"/>
    <w:rsid w:val="0015607B"/>
    <w:rsid w:val="00162AE6"/>
    <w:rsid w:val="00162C8E"/>
    <w:rsid w:val="00164983"/>
    <w:rsid w:val="00165D10"/>
    <w:rsid w:val="00165F85"/>
    <w:rsid w:val="001662FE"/>
    <w:rsid w:val="00170E7C"/>
    <w:rsid w:val="00172EF2"/>
    <w:rsid w:val="00175035"/>
    <w:rsid w:val="001755E4"/>
    <w:rsid w:val="00177B20"/>
    <w:rsid w:val="00182696"/>
    <w:rsid w:val="00182A17"/>
    <w:rsid w:val="00183067"/>
    <w:rsid w:val="00183238"/>
    <w:rsid w:val="00185564"/>
    <w:rsid w:val="001868C5"/>
    <w:rsid w:val="00190B2D"/>
    <w:rsid w:val="001916E2"/>
    <w:rsid w:val="001922E4"/>
    <w:rsid w:val="00192ACC"/>
    <w:rsid w:val="00193415"/>
    <w:rsid w:val="0019360B"/>
    <w:rsid w:val="00194B01"/>
    <w:rsid w:val="00195798"/>
    <w:rsid w:val="00195DB9"/>
    <w:rsid w:val="001966C6"/>
    <w:rsid w:val="00196950"/>
    <w:rsid w:val="00196BD0"/>
    <w:rsid w:val="001A1163"/>
    <w:rsid w:val="001A2CF8"/>
    <w:rsid w:val="001A2F05"/>
    <w:rsid w:val="001A313A"/>
    <w:rsid w:val="001A4C0E"/>
    <w:rsid w:val="001A4C6F"/>
    <w:rsid w:val="001A5538"/>
    <w:rsid w:val="001A6D55"/>
    <w:rsid w:val="001A7D2C"/>
    <w:rsid w:val="001B00FC"/>
    <w:rsid w:val="001B0956"/>
    <w:rsid w:val="001B0E48"/>
    <w:rsid w:val="001B1055"/>
    <w:rsid w:val="001B1FFC"/>
    <w:rsid w:val="001B20E8"/>
    <w:rsid w:val="001B4201"/>
    <w:rsid w:val="001B6546"/>
    <w:rsid w:val="001B752B"/>
    <w:rsid w:val="001C11E1"/>
    <w:rsid w:val="001C1385"/>
    <w:rsid w:val="001C145F"/>
    <w:rsid w:val="001C53ED"/>
    <w:rsid w:val="001C56E2"/>
    <w:rsid w:val="001C6E8E"/>
    <w:rsid w:val="001C70B7"/>
    <w:rsid w:val="001C7358"/>
    <w:rsid w:val="001D02AA"/>
    <w:rsid w:val="001D0961"/>
    <w:rsid w:val="001D1D76"/>
    <w:rsid w:val="001D2756"/>
    <w:rsid w:val="001D42CE"/>
    <w:rsid w:val="001D51B4"/>
    <w:rsid w:val="001D5768"/>
    <w:rsid w:val="001D5F24"/>
    <w:rsid w:val="001D6291"/>
    <w:rsid w:val="001D668F"/>
    <w:rsid w:val="001D6CCE"/>
    <w:rsid w:val="001D7239"/>
    <w:rsid w:val="001E03D4"/>
    <w:rsid w:val="001E0F5A"/>
    <w:rsid w:val="001E168D"/>
    <w:rsid w:val="001E3043"/>
    <w:rsid w:val="001E32DB"/>
    <w:rsid w:val="001E6845"/>
    <w:rsid w:val="001E7CBE"/>
    <w:rsid w:val="001E7CBF"/>
    <w:rsid w:val="001F0B87"/>
    <w:rsid w:val="001F123E"/>
    <w:rsid w:val="001F2FDC"/>
    <w:rsid w:val="001F5557"/>
    <w:rsid w:val="001F6103"/>
    <w:rsid w:val="001F612B"/>
    <w:rsid w:val="001F641B"/>
    <w:rsid w:val="001F751C"/>
    <w:rsid w:val="00200F40"/>
    <w:rsid w:val="00201DEB"/>
    <w:rsid w:val="002028BB"/>
    <w:rsid w:val="00202C0A"/>
    <w:rsid w:val="00202FAB"/>
    <w:rsid w:val="00204C01"/>
    <w:rsid w:val="002063C2"/>
    <w:rsid w:val="00207032"/>
    <w:rsid w:val="00207D04"/>
    <w:rsid w:val="002100D3"/>
    <w:rsid w:val="002118AD"/>
    <w:rsid w:val="0021276E"/>
    <w:rsid w:val="00215D38"/>
    <w:rsid w:val="0021694F"/>
    <w:rsid w:val="00217DEA"/>
    <w:rsid w:val="00221D51"/>
    <w:rsid w:val="0022620C"/>
    <w:rsid w:val="002269F7"/>
    <w:rsid w:val="002277DF"/>
    <w:rsid w:val="00230111"/>
    <w:rsid w:val="0023170A"/>
    <w:rsid w:val="00231E54"/>
    <w:rsid w:val="002321EE"/>
    <w:rsid w:val="00233C4B"/>
    <w:rsid w:val="00233D69"/>
    <w:rsid w:val="00233F3F"/>
    <w:rsid w:val="00234FFA"/>
    <w:rsid w:val="00236710"/>
    <w:rsid w:val="00240628"/>
    <w:rsid w:val="00240DF9"/>
    <w:rsid w:val="00241520"/>
    <w:rsid w:val="00241883"/>
    <w:rsid w:val="0024223C"/>
    <w:rsid w:val="0024381D"/>
    <w:rsid w:val="00243A1C"/>
    <w:rsid w:val="002463DA"/>
    <w:rsid w:val="002465CE"/>
    <w:rsid w:val="00246E97"/>
    <w:rsid w:val="00247C3D"/>
    <w:rsid w:val="002511D7"/>
    <w:rsid w:val="00251366"/>
    <w:rsid w:val="00252DCC"/>
    <w:rsid w:val="002549AA"/>
    <w:rsid w:val="002557D7"/>
    <w:rsid w:val="00255C55"/>
    <w:rsid w:val="00257220"/>
    <w:rsid w:val="00257BC2"/>
    <w:rsid w:val="00261C2C"/>
    <w:rsid w:val="00263136"/>
    <w:rsid w:val="0026323B"/>
    <w:rsid w:val="00265679"/>
    <w:rsid w:val="00270BAE"/>
    <w:rsid w:val="0027147D"/>
    <w:rsid w:val="0027228A"/>
    <w:rsid w:val="00272DEF"/>
    <w:rsid w:val="002770E3"/>
    <w:rsid w:val="002773FF"/>
    <w:rsid w:val="002804EE"/>
    <w:rsid w:val="0028074C"/>
    <w:rsid w:val="0028126A"/>
    <w:rsid w:val="002819E9"/>
    <w:rsid w:val="00281C6E"/>
    <w:rsid w:val="00281F47"/>
    <w:rsid w:val="00282D9C"/>
    <w:rsid w:val="0028492F"/>
    <w:rsid w:val="002857A1"/>
    <w:rsid w:val="002858DC"/>
    <w:rsid w:val="002945BE"/>
    <w:rsid w:val="002947EE"/>
    <w:rsid w:val="002953CC"/>
    <w:rsid w:val="002955A4"/>
    <w:rsid w:val="00297965"/>
    <w:rsid w:val="002A0FE1"/>
    <w:rsid w:val="002A12BC"/>
    <w:rsid w:val="002A3395"/>
    <w:rsid w:val="002A4418"/>
    <w:rsid w:val="002A4513"/>
    <w:rsid w:val="002A58F9"/>
    <w:rsid w:val="002A6C29"/>
    <w:rsid w:val="002A7EB3"/>
    <w:rsid w:val="002B36F6"/>
    <w:rsid w:val="002B3A45"/>
    <w:rsid w:val="002B5472"/>
    <w:rsid w:val="002B72D9"/>
    <w:rsid w:val="002C0318"/>
    <w:rsid w:val="002C2011"/>
    <w:rsid w:val="002C2C5D"/>
    <w:rsid w:val="002C337B"/>
    <w:rsid w:val="002C4B9A"/>
    <w:rsid w:val="002C5644"/>
    <w:rsid w:val="002C5D55"/>
    <w:rsid w:val="002C766C"/>
    <w:rsid w:val="002D0240"/>
    <w:rsid w:val="002D1DC0"/>
    <w:rsid w:val="002D28BB"/>
    <w:rsid w:val="002D4008"/>
    <w:rsid w:val="002D4EA0"/>
    <w:rsid w:val="002D79E5"/>
    <w:rsid w:val="002E0210"/>
    <w:rsid w:val="002E106D"/>
    <w:rsid w:val="002E3277"/>
    <w:rsid w:val="002E3999"/>
    <w:rsid w:val="002E4D31"/>
    <w:rsid w:val="002E5C9A"/>
    <w:rsid w:val="002E6177"/>
    <w:rsid w:val="002F03FF"/>
    <w:rsid w:val="002F1657"/>
    <w:rsid w:val="002F2D20"/>
    <w:rsid w:val="002F4A4D"/>
    <w:rsid w:val="002F64AC"/>
    <w:rsid w:val="002F668C"/>
    <w:rsid w:val="002F6D27"/>
    <w:rsid w:val="002F6E5E"/>
    <w:rsid w:val="002F7DF0"/>
    <w:rsid w:val="00301627"/>
    <w:rsid w:val="00301DCD"/>
    <w:rsid w:val="00302D4A"/>
    <w:rsid w:val="00303251"/>
    <w:rsid w:val="003037B5"/>
    <w:rsid w:val="003040F2"/>
    <w:rsid w:val="003041A9"/>
    <w:rsid w:val="003053BB"/>
    <w:rsid w:val="00307E44"/>
    <w:rsid w:val="003113DA"/>
    <w:rsid w:val="00311C0B"/>
    <w:rsid w:val="00314024"/>
    <w:rsid w:val="003146B1"/>
    <w:rsid w:val="003157F6"/>
    <w:rsid w:val="0031599A"/>
    <w:rsid w:val="00316252"/>
    <w:rsid w:val="00316573"/>
    <w:rsid w:val="00321823"/>
    <w:rsid w:val="00323C43"/>
    <w:rsid w:val="00323FED"/>
    <w:rsid w:val="003259F1"/>
    <w:rsid w:val="003260AE"/>
    <w:rsid w:val="00327118"/>
    <w:rsid w:val="00331CB1"/>
    <w:rsid w:val="00331E73"/>
    <w:rsid w:val="00331E81"/>
    <w:rsid w:val="00332E72"/>
    <w:rsid w:val="0033343B"/>
    <w:rsid w:val="003344C9"/>
    <w:rsid w:val="00334F80"/>
    <w:rsid w:val="00335BE7"/>
    <w:rsid w:val="0033655E"/>
    <w:rsid w:val="00337BED"/>
    <w:rsid w:val="003406A9"/>
    <w:rsid w:val="003432A9"/>
    <w:rsid w:val="003434C3"/>
    <w:rsid w:val="003532F0"/>
    <w:rsid w:val="00353F30"/>
    <w:rsid w:val="0035773C"/>
    <w:rsid w:val="00360211"/>
    <w:rsid w:val="00360497"/>
    <w:rsid w:val="00367025"/>
    <w:rsid w:val="00372321"/>
    <w:rsid w:val="00373B14"/>
    <w:rsid w:val="00373DD5"/>
    <w:rsid w:val="00374185"/>
    <w:rsid w:val="003743E5"/>
    <w:rsid w:val="003746E1"/>
    <w:rsid w:val="00376EE9"/>
    <w:rsid w:val="00381AF3"/>
    <w:rsid w:val="00383103"/>
    <w:rsid w:val="003832D9"/>
    <w:rsid w:val="00383AFB"/>
    <w:rsid w:val="00385CCA"/>
    <w:rsid w:val="00387563"/>
    <w:rsid w:val="0038791F"/>
    <w:rsid w:val="00390517"/>
    <w:rsid w:val="00391700"/>
    <w:rsid w:val="00392B70"/>
    <w:rsid w:val="00393D8E"/>
    <w:rsid w:val="00394962"/>
    <w:rsid w:val="00395F14"/>
    <w:rsid w:val="003970B6"/>
    <w:rsid w:val="00397259"/>
    <w:rsid w:val="003A1651"/>
    <w:rsid w:val="003A1B5B"/>
    <w:rsid w:val="003A21FD"/>
    <w:rsid w:val="003A227E"/>
    <w:rsid w:val="003A3047"/>
    <w:rsid w:val="003A3550"/>
    <w:rsid w:val="003A6D2B"/>
    <w:rsid w:val="003B0CD9"/>
    <w:rsid w:val="003B2919"/>
    <w:rsid w:val="003B31A5"/>
    <w:rsid w:val="003B546F"/>
    <w:rsid w:val="003B62EB"/>
    <w:rsid w:val="003B6D46"/>
    <w:rsid w:val="003C11F3"/>
    <w:rsid w:val="003C1FFF"/>
    <w:rsid w:val="003C350B"/>
    <w:rsid w:val="003C45A3"/>
    <w:rsid w:val="003C4C10"/>
    <w:rsid w:val="003C6707"/>
    <w:rsid w:val="003C70EC"/>
    <w:rsid w:val="003D0A99"/>
    <w:rsid w:val="003D30CD"/>
    <w:rsid w:val="003D3CF6"/>
    <w:rsid w:val="003D4BDA"/>
    <w:rsid w:val="003D5D56"/>
    <w:rsid w:val="003E043F"/>
    <w:rsid w:val="003E258E"/>
    <w:rsid w:val="003E2B6E"/>
    <w:rsid w:val="003E4BE2"/>
    <w:rsid w:val="003E677F"/>
    <w:rsid w:val="003E7C1F"/>
    <w:rsid w:val="003F23C8"/>
    <w:rsid w:val="003F2A1F"/>
    <w:rsid w:val="003F4238"/>
    <w:rsid w:val="003F48D8"/>
    <w:rsid w:val="003F723D"/>
    <w:rsid w:val="003F730F"/>
    <w:rsid w:val="003F76C9"/>
    <w:rsid w:val="00403499"/>
    <w:rsid w:val="00404925"/>
    <w:rsid w:val="00404F44"/>
    <w:rsid w:val="0040546A"/>
    <w:rsid w:val="0040552A"/>
    <w:rsid w:val="00405CE8"/>
    <w:rsid w:val="004115A5"/>
    <w:rsid w:val="00413A02"/>
    <w:rsid w:val="00413B22"/>
    <w:rsid w:val="00416080"/>
    <w:rsid w:val="00416811"/>
    <w:rsid w:val="00420245"/>
    <w:rsid w:val="00420FFE"/>
    <w:rsid w:val="00421CAB"/>
    <w:rsid w:val="00422753"/>
    <w:rsid w:val="00423EAA"/>
    <w:rsid w:val="00425888"/>
    <w:rsid w:val="00425FDB"/>
    <w:rsid w:val="004272C2"/>
    <w:rsid w:val="0043160D"/>
    <w:rsid w:val="004348CE"/>
    <w:rsid w:val="00434A7C"/>
    <w:rsid w:val="0043527A"/>
    <w:rsid w:val="00435FC4"/>
    <w:rsid w:val="00437836"/>
    <w:rsid w:val="0043799B"/>
    <w:rsid w:val="00441FB4"/>
    <w:rsid w:val="004426AA"/>
    <w:rsid w:val="00444DC0"/>
    <w:rsid w:val="00446F0E"/>
    <w:rsid w:val="00447B82"/>
    <w:rsid w:val="004509F1"/>
    <w:rsid w:val="0045297C"/>
    <w:rsid w:val="00454036"/>
    <w:rsid w:val="00454441"/>
    <w:rsid w:val="00456081"/>
    <w:rsid w:val="00456C05"/>
    <w:rsid w:val="00461969"/>
    <w:rsid w:val="004619F0"/>
    <w:rsid w:val="0046238B"/>
    <w:rsid w:val="00463970"/>
    <w:rsid w:val="00463A6F"/>
    <w:rsid w:val="004640D9"/>
    <w:rsid w:val="00471C96"/>
    <w:rsid w:val="004723D5"/>
    <w:rsid w:val="00472FF3"/>
    <w:rsid w:val="00475826"/>
    <w:rsid w:val="00476881"/>
    <w:rsid w:val="00476EA1"/>
    <w:rsid w:val="00477295"/>
    <w:rsid w:val="004774D2"/>
    <w:rsid w:val="004804D5"/>
    <w:rsid w:val="0048127D"/>
    <w:rsid w:val="004843AF"/>
    <w:rsid w:val="00484E09"/>
    <w:rsid w:val="00484F90"/>
    <w:rsid w:val="00484F9F"/>
    <w:rsid w:val="00486C1F"/>
    <w:rsid w:val="00495ED2"/>
    <w:rsid w:val="004975F4"/>
    <w:rsid w:val="004A09E5"/>
    <w:rsid w:val="004A1335"/>
    <w:rsid w:val="004A1D01"/>
    <w:rsid w:val="004A25FA"/>
    <w:rsid w:val="004A6E7D"/>
    <w:rsid w:val="004A7C44"/>
    <w:rsid w:val="004B2AB9"/>
    <w:rsid w:val="004B2EA2"/>
    <w:rsid w:val="004B47BE"/>
    <w:rsid w:val="004B4BE2"/>
    <w:rsid w:val="004B6016"/>
    <w:rsid w:val="004B6A14"/>
    <w:rsid w:val="004B75BB"/>
    <w:rsid w:val="004C0C0A"/>
    <w:rsid w:val="004C172C"/>
    <w:rsid w:val="004C3BAA"/>
    <w:rsid w:val="004C3F92"/>
    <w:rsid w:val="004C5909"/>
    <w:rsid w:val="004C5B41"/>
    <w:rsid w:val="004C7716"/>
    <w:rsid w:val="004C7D9A"/>
    <w:rsid w:val="004D095A"/>
    <w:rsid w:val="004D0C79"/>
    <w:rsid w:val="004D13E5"/>
    <w:rsid w:val="004D3A12"/>
    <w:rsid w:val="004D41F8"/>
    <w:rsid w:val="004D5843"/>
    <w:rsid w:val="004D58CB"/>
    <w:rsid w:val="004D5F0F"/>
    <w:rsid w:val="004D668A"/>
    <w:rsid w:val="004D74D6"/>
    <w:rsid w:val="004D7F3B"/>
    <w:rsid w:val="004E1F8E"/>
    <w:rsid w:val="004E2E76"/>
    <w:rsid w:val="004E5750"/>
    <w:rsid w:val="004E6382"/>
    <w:rsid w:val="004E7977"/>
    <w:rsid w:val="004F2845"/>
    <w:rsid w:val="004F3565"/>
    <w:rsid w:val="004F572D"/>
    <w:rsid w:val="004F6187"/>
    <w:rsid w:val="004F7060"/>
    <w:rsid w:val="00504F3C"/>
    <w:rsid w:val="00511375"/>
    <w:rsid w:val="00511BB0"/>
    <w:rsid w:val="005128C9"/>
    <w:rsid w:val="00512E69"/>
    <w:rsid w:val="005145C8"/>
    <w:rsid w:val="005152F0"/>
    <w:rsid w:val="005157E1"/>
    <w:rsid w:val="00515CA6"/>
    <w:rsid w:val="00516139"/>
    <w:rsid w:val="00516DA7"/>
    <w:rsid w:val="0052210A"/>
    <w:rsid w:val="0052227F"/>
    <w:rsid w:val="00522723"/>
    <w:rsid w:val="00522CEE"/>
    <w:rsid w:val="00524421"/>
    <w:rsid w:val="00524A55"/>
    <w:rsid w:val="00526626"/>
    <w:rsid w:val="00526B3F"/>
    <w:rsid w:val="005276F2"/>
    <w:rsid w:val="00531160"/>
    <w:rsid w:val="005313FA"/>
    <w:rsid w:val="00531B37"/>
    <w:rsid w:val="005321B0"/>
    <w:rsid w:val="00532DCB"/>
    <w:rsid w:val="005344BD"/>
    <w:rsid w:val="005359A4"/>
    <w:rsid w:val="00535AAF"/>
    <w:rsid w:val="00537688"/>
    <w:rsid w:val="005406A2"/>
    <w:rsid w:val="00543F68"/>
    <w:rsid w:val="0054410E"/>
    <w:rsid w:val="00545119"/>
    <w:rsid w:val="00551005"/>
    <w:rsid w:val="00551906"/>
    <w:rsid w:val="00551D0E"/>
    <w:rsid w:val="005534DD"/>
    <w:rsid w:val="005574A1"/>
    <w:rsid w:val="00562677"/>
    <w:rsid w:val="00562890"/>
    <w:rsid w:val="00562D0E"/>
    <w:rsid w:val="00562FC0"/>
    <w:rsid w:val="005635D0"/>
    <w:rsid w:val="00564CAA"/>
    <w:rsid w:val="00565C8D"/>
    <w:rsid w:val="005662A6"/>
    <w:rsid w:val="00566F92"/>
    <w:rsid w:val="00571008"/>
    <w:rsid w:val="00571AB7"/>
    <w:rsid w:val="0057327C"/>
    <w:rsid w:val="00573298"/>
    <w:rsid w:val="0057381F"/>
    <w:rsid w:val="00575582"/>
    <w:rsid w:val="00575B00"/>
    <w:rsid w:val="00576984"/>
    <w:rsid w:val="005819A9"/>
    <w:rsid w:val="00583E15"/>
    <w:rsid w:val="00584753"/>
    <w:rsid w:val="00586881"/>
    <w:rsid w:val="0058723F"/>
    <w:rsid w:val="00587E83"/>
    <w:rsid w:val="00590BF6"/>
    <w:rsid w:val="005932F8"/>
    <w:rsid w:val="00595A23"/>
    <w:rsid w:val="00596845"/>
    <w:rsid w:val="00597B3A"/>
    <w:rsid w:val="005A2018"/>
    <w:rsid w:val="005A3237"/>
    <w:rsid w:val="005A397E"/>
    <w:rsid w:val="005A39EF"/>
    <w:rsid w:val="005A426A"/>
    <w:rsid w:val="005A6671"/>
    <w:rsid w:val="005A68EF"/>
    <w:rsid w:val="005A7C6E"/>
    <w:rsid w:val="005B0888"/>
    <w:rsid w:val="005B2121"/>
    <w:rsid w:val="005B2209"/>
    <w:rsid w:val="005B5657"/>
    <w:rsid w:val="005B5C95"/>
    <w:rsid w:val="005C238A"/>
    <w:rsid w:val="005C2F45"/>
    <w:rsid w:val="005C5728"/>
    <w:rsid w:val="005C5F9B"/>
    <w:rsid w:val="005C72D0"/>
    <w:rsid w:val="005C77C7"/>
    <w:rsid w:val="005C7EA4"/>
    <w:rsid w:val="005D1428"/>
    <w:rsid w:val="005D181C"/>
    <w:rsid w:val="005D2526"/>
    <w:rsid w:val="005D31D4"/>
    <w:rsid w:val="005D3356"/>
    <w:rsid w:val="005D3E4F"/>
    <w:rsid w:val="005D440C"/>
    <w:rsid w:val="005D4B22"/>
    <w:rsid w:val="005D4DB2"/>
    <w:rsid w:val="005D5D12"/>
    <w:rsid w:val="005D7B76"/>
    <w:rsid w:val="005D7FB1"/>
    <w:rsid w:val="005E00B1"/>
    <w:rsid w:val="005E0947"/>
    <w:rsid w:val="005E1243"/>
    <w:rsid w:val="005E13A1"/>
    <w:rsid w:val="005E1898"/>
    <w:rsid w:val="005E19CC"/>
    <w:rsid w:val="005E2178"/>
    <w:rsid w:val="005E2614"/>
    <w:rsid w:val="005E2D64"/>
    <w:rsid w:val="005E5159"/>
    <w:rsid w:val="005E5A0E"/>
    <w:rsid w:val="005E6CC3"/>
    <w:rsid w:val="005F098B"/>
    <w:rsid w:val="005F0B80"/>
    <w:rsid w:val="005F1617"/>
    <w:rsid w:val="005F1969"/>
    <w:rsid w:val="005F3931"/>
    <w:rsid w:val="005F3D98"/>
    <w:rsid w:val="005F783B"/>
    <w:rsid w:val="005F7C4E"/>
    <w:rsid w:val="00600890"/>
    <w:rsid w:val="00600B3A"/>
    <w:rsid w:val="00601811"/>
    <w:rsid w:val="00601A51"/>
    <w:rsid w:val="00602126"/>
    <w:rsid w:val="00603AD9"/>
    <w:rsid w:val="00606E68"/>
    <w:rsid w:val="006109CF"/>
    <w:rsid w:val="00611AB0"/>
    <w:rsid w:val="00612AFF"/>
    <w:rsid w:val="00614077"/>
    <w:rsid w:val="0061435F"/>
    <w:rsid w:val="006146DB"/>
    <w:rsid w:val="006151EF"/>
    <w:rsid w:val="0061523F"/>
    <w:rsid w:val="00615766"/>
    <w:rsid w:val="006164E6"/>
    <w:rsid w:val="00616EFB"/>
    <w:rsid w:val="006175CC"/>
    <w:rsid w:val="0062009B"/>
    <w:rsid w:val="00620894"/>
    <w:rsid w:val="0062102C"/>
    <w:rsid w:val="006210FE"/>
    <w:rsid w:val="0062143C"/>
    <w:rsid w:val="006222BD"/>
    <w:rsid w:val="006233AC"/>
    <w:rsid w:val="00624307"/>
    <w:rsid w:val="00624A7B"/>
    <w:rsid w:val="00624DE1"/>
    <w:rsid w:val="00625A74"/>
    <w:rsid w:val="00627D08"/>
    <w:rsid w:val="00627FFC"/>
    <w:rsid w:val="00632098"/>
    <w:rsid w:val="00632238"/>
    <w:rsid w:val="00637FB4"/>
    <w:rsid w:val="00640F15"/>
    <w:rsid w:val="0064187D"/>
    <w:rsid w:val="00641A66"/>
    <w:rsid w:val="006444B0"/>
    <w:rsid w:val="00644AF1"/>
    <w:rsid w:val="0064631A"/>
    <w:rsid w:val="00651902"/>
    <w:rsid w:val="006520F2"/>
    <w:rsid w:val="006535FC"/>
    <w:rsid w:val="006550BB"/>
    <w:rsid w:val="006552EB"/>
    <w:rsid w:val="00655E70"/>
    <w:rsid w:val="00655F97"/>
    <w:rsid w:val="00661D3E"/>
    <w:rsid w:val="006629BB"/>
    <w:rsid w:val="00663A93"/>
    <w:rsid w:val="00665D1E"/>
    <w:rsid w:val="006676BB"/>
    <w:rsid w:val="00667ACC"/>
    <w:rsid w:val="00667ECA"/>
    <w:rsid w:val="00670094"/>
    <w:rsid w:val="006708E4"/>
    <w:rsid w:val="00671CBB"/>
    <w:rsid w:val="00673984"/>
    <w:rsid w:val="006739F6"/>
    <w:rsid w:val="0067533D"/>
    <w:rsid w:val="00675576"/>
    <w:rsid w:val="00675845"/>
    <w:rsid w:val="006758E5"/>
    <w:rsid w:val="006765ED"/>
    <w:rsid w:val="006779A7"/>
    <w:rsid w:val="00681CDC"/>
    <w:rsid w:val="00681F5D"/>
    <w:rsid w:val="006824B2"/>
    <w:rsid w:val="006827E8"/>
    <w:rsid w:val="00682D6D"/>
    <w:rsid w:val="00684829"/>
    <w:rsid w:val="00684B9C"/>
    <w:rsid w:val="00684C53"/>
    <w:rsid w:val="00685DF1"/>
    <w:rsid w:val="00686F66"/>
    <w:rsid w:val="00690FE1"/>
    <w:rsid w:val="00691E24"/>
    <w:rsid w:val="00692311"/>
    <w:rsid w:val="00692514"/>
    <w:rsid w:val="00692C4B"/>
    <w:rsid w:val="006941C1"/>
    <w:rsid w:val="00696AD5"/>
    <w:rsid w:val="006A2A4B"/>
    <w:rsid w:val="006A3149"/>
    <w:rsid w:val="006A3FFB"/>
    <w:rsid w:val="006A415A"/>
    <w:rsid w:val="006A53C3"/>
    <w:rsid w:val="006A5AC4"/>
    <w:rsid w:val="006A7C27"/>
    <w:rsid w:val="006B1B22"/>
    <w:rsid w:val="006B2C28"/>
    <w:rsid w:val="006B31BC"/>
    <w:rsid w:val="006B3846"/>
    <w:rsid w:val="006C02A4"/>
    <w:rsid w:val="006C10EA"/>
    <w:rsid w:val="006C1B3F"/>
    <w:rsid w:val="006C3576"/>
    <w:rsid w:val="006C505C"/>
    <w:rsid w:val="006C6D90"/>
    <w:rsid w:val="006C7A47"/>
    <w:rsid w:val="006D026F"/>
    <w:rsid w:val="006D02D8"/>
    <w:rsid w:val="006D1EEC"/>
    <w:rsid w:val="006D3530"/>
    <w:rsid w:val="006D6BBA"/>
    <w:rsid w:val="006D7D36"/>
    <w:rsid w:val="006E021F"/>
    <w:rsid w:val="006E04C7"/>
    <w:rsid w:val="006E3F63"/>
    <w:rsid w:val="006E59EE"/>
    <w:rsid w:val="006E5B2A"/>
    <w:rsid w:val="006F1DC8"/>
    <w:rsid w:val="006F3FC6"/>
    <w:rsid w:val="006F691B"/>
    <w:rsid w:val="006F6C15"/>
    <w:rsid w:val="006F7AF1"/>
    <w:rsid w:val="0070180A"/>
    <w:rsid w:val="00702BFB"/>
    <w:rsid w:val="007059A0"/>
    <w:rsid w:val="00705DE6"/>
    <w:rsid w:val="00706AAD"/>
    <w:rsid w:val="0070704D"/>
    <w:rsid w:val="00707694"/>
    <w:rsid w:val="00707A4F"/>
    <w:rsid w:val="00710221"/>
    <w:rsid w:val="00710E26"/>
    <w:rsid w:val="00716402"/>
    <w:rsid w:val="00716DA3"/>
    <w:rsid w:val="00717C20"/>
    <w:rsid w:val="007208FF"/>
    <w:rsid w:val="00721349"/>
    <w:rsid w:val="007214B0"/>
    <w:rsid w:val="00722845"/>
    <w:rsid w:val="00722A5D"/>
    <w:rsid w:val="00722FCE"/>
    <w:rsid w:val="00723670"/>
    <w:rsid w:val="0073158E"/>
    <w:rsid w:val="0073192A"/>
    <w:rsid w:val="00732960"/>
    <w:rsid w:val="00734E46"/>
    <w:rsid w:val="00737A0B"/>
    <w:rsid w:val="00741E9E"/>
    <w:rsid w:val="00742517"/>
    <w:rsid w:val="00742F55"/>
    <w:rsid w:val="00743369"/>
    <w:rsid w:val="00745209"/>
    <w:rsid w:val="0074635E"/>
    <w:rsid w:val="0074661B"/>
    <w:rsid w:val="00746704"/>
    <w:rsid w:val="00750778"/>
    <w:rsid w:val="00750CDA"/>
    <w:rsid w:val="007511B8"/>
    <w:rsid w:val="007515D6"/>
    <w:rsid w:val="0075189D"/>
    <w:rsid w:val="00752674"/>
    <w:rsid w:val="007526B3"/>
    <w:rsid w:val="00755319"/>
    <w:rsid w:val="007562B3"/>
    <w:rsid w:val="00756B55"/>
    <w:rsid w:val="00757D16"/>
    <w:rsid w:val="00761E63"/>
    <w:rsid w:val="0076263F"/>
    <w:rsid w:val="00762CA3"/>
    <w:rsid w:val="0076329E"/>
    <w:rsid w:val="0076460C"/>
    <w:rsid w:val="007667A7"/>
    <w:rsid w:val="00767ECC"/>
    <w:rsid w:val="0077014C"/>
    <w:rsid w:val="007701BF"/>
    <w:rsid w:val="00771118"/>
    <w:rsid w:val="007728E2"/>
    <w:rsid w:val="0077292B"/>
    <w:rsid w:val="0077414A"/>
    <w:rsid w:val="0077520C"/>
    <w:rsid w:val="0077592C"/>
    <w:rsid w:val="007802E1"/>
    <w:rsid w:val="00781CE7"/>
    <w:rsid w:val="00781E27"/>
    <w:rsid w:val="00781E46"/>
    <w:rsid w:val="0078436E"/>
    <w:rsid w:val="00784C77"/>
    <w:rsid w:val="007853B8"/>
    <w:rsid w:val="00786F27"/>
    <w:rsid w:val="00787489"/>
    <w:rsid w:val="007876DF"/>
    <w:rsid w:val="00791319"/>
    <w:rsid w:val="00791691"/>
    <w:rsid w:val="00791876"/>
    <w:rsid w:val="007924E8"/>
    <w:rsid w:val="00792721"/>
    <w:rsid w:val="0079371A"/>
    <w:rsid w:val="0079382E"/>
    <w:rsid w:val="007958B8"/>
    <w:rsid w:val="00796D22"/>
    <w:rsid w:val="00797B57"/>
    <w:rsid w:val="00797F6F"/>
    <w:rsid w:val="007A0DF8"/>
    <w:rsid w:val="007A0E23"/>
    <w:rsid w:val="007A2038"/>
    <w:rsid w:val="007A2A52"/>
    <w:rsid w:val="007A5C9C"/>
    <w:rsid w:val="007A5F42"/>
    <w:rsid w:val="007A7778"/>
    <w:rsid w:val="007B349C"/>
    <w:rsid w:val="007B3606"/>
    <w:rsid w:val="007B4F1E"/>
    <w:rsid w:val="007B6345"/>
    <w:rsid w:val="007B69A7"/>
    <w:rsid w:val="007C006D"/>
    <w:rsid w:val="007C2075"/>
    <w:rsid w:val="007C2916"/>
    <w:rsid w:val="007C60F9"/>
    <w:rsid w:val="007C7348"/>
    <w:rsid w:val="007D1A5A"/>
    <w:rsid w:val="007D1A8D"/>
    <w:rsid w:val="007D2DED"/>
    <w:rsid w:val="007D5DDC"/>
    <w:rsid w:val="007E251D"/>
    <w:rsid w:val="007E2F13"/>
    <w:rsid w:val="007E47CF"/>
    <w:rsid w:val="007E495D"/>
    <w:rsid w:val="007E4BA6"/>
    <w:rsid w:val="007E5481"/>
    <w:rsid w:val="007E5B7B"/>
    <w:rsid w:val="007E5E6F"/>
    <w:rsid w:val="007E643A"/>
    <w:rsid w:val="007E6A97"/>
    <w:rsid w:val="007E7D20"/>
    <w:rsid w:val="007F051C"/>
    <w:rsid w:val="007F617A"/>
    <w:rsid w:val="007F6419"/>
    <w:rsid w:val="007F6992"/>
    <w:rsid w:val="00802330"/>
    <w:rsid w:val="00806618"/>
    <w:rsid w:val="00807D5D"/>
    <w:rsid w:val="00811621"/>
    <w:rsid w:val="00813714"/>
    <w:rsid w:val="00813CF1"/>
    <w:rsid w:val="008177FF"/>
    <w:rsid w:val="00817960"/>
    <w:rsid w:val="008211DA"/>
    <w:rsid w:val="00821BF9"/>
    <w:rsid w:val="008236AE"/>
    <w:rsid w:val="00823828"/>
    <w:rsid w:val="008254FF"/>
    <w:rsid w:val="00825E57"/>
    <w:rsid w:val="00826B1F"/>
    <w:rsid w:val="00827BF7"/>
    <w:rsid w:val="008335B8"/>
    <w:rsid w:val="0083386E"/>
    <w:rsid w:val="008371E7"/>
    <w:rsid w:val="008376BF"/>
    <w:rsid w:val="00840A72"/>
    <w:rsid w:val="008416F6"/>
    <w:rsid w:val="00842020"/>
    <w:rsid w:val="0084331A"/>
    <w:rsid w:val="00844D09"/>
    <w:rsid w:val="00845731"/>
    <w:rsid w:val="0084642E"/>
    <w:rsid w:val="0084650B"/>
    <w:rsid w:val="0085026D"/>
    <w:rsid w:val="00850EDA"/>
    <w:rsid w:val="008512E3"/>
    <w:rsid w:val="0085367C"/>
    <w:rsid w:val="00856D23"/>
    <w:rsid w:val="00856DA8"/>
    <w:rsid w:val="008577EB"/>
    <w:rsid w:val="00860726"/>
    <w:rsid w:val="00860976"/>
    <w:rsid w:val="00861EB2"/>
    <w:rsid w:val="00862544"/>
    <w:rsid w:val="00862787"/>
    <w:rsid w:val="00864004"/>
    <w:rsid w:val="00864431"/>
    <w:rsid w:val="00865765"/>
    <w:rsid w:val="008672CD"/>
    <w:rsid w:val="00874F13"/>
    <w:rsid w:val="00874F74"/>
    <w:rsid w:val="00876B56"/>
    <w:rsid w:val="00877126"/>
    <w:rsid w:val="008773F1"/>
    <w:rsid w:val="00877F73"/>
    <w:rsid w:val="00880616"/>
    <w:rsid w:val="00880DD2"/>
    <w:rsid w:val="008819FE"/>
    <w:rsid w:val="00882817"/>
    <w:rsid w:val="0088336D"/>
    <w:rsid w:val="00883619"/>
    <w:rsid w:val="0088517D"/>
    <w:rsid w:val="00890D1D"/>
    <w:rsid w:val="0089186A"/>
    <w:rsid w:val="00891CB7"/>
    <w:rsid w:val="008933C0"/>
    <w:rsid w:val="008965E4"/>
    <w:rsid w:val="00897089"/>
    <w:rsid w:val="008A1057"/>
    <w:rsid w:val="008A20BE"/>
    <w:rsid w:val="008A3B24"/>
    <w:rsid w:val="008A47D6"/>
    <w:rsid w:val="008A4CF9"/>
    <w:rsid w:val="008A5000"/>
    <w:rsid w:val="008A6009"/>
    <w:rsid w:val="008B158A"/>
    <w:rsid w:val="008B1C07"/>
    <w:rsid w:val="008B1D2D"/>
    <w:rsid w:val="008B5042"/>
    <w:rsid w:val="008B5098"/>
    <w:rsid w:val="008B5DFE"/>
    <w:rsid w:val="008C0283"/>
    <w:rsid w:val="008C0D3A"/>
    <w:rsid w:val="008C1104"/>
    <w:rsid w:val="008C1298"/>
    <w:rsid w:val="008C16EB"/>
    <w:rsid w:val="008C1C0F"/>
    <w:rsid w:val="008C244A"/>
    <w:rsid w:val="008C2C67"/>
    <w:rsid w:val="008C2C9C"/>
    <w:rsid w:val="008C3A4C"/>
    <w:rsid w:val="008C4893"/>
    <w:rsid w:val="008C6195"/>
    <w:rsid w:val="008C6514"/>
    <w:rsid w:val="008D2E9E"/>
    <w:rsid w:val="008D2ED0"/>
    <w:rsid w:val="008D32EF"/>
    <w:rsid w:val="008D62D0"/>
    <w:rsid w:val="008E1639"/>
    <w:rsid w:val="008E25D1"/>
    <w:rsid w:val="008E336F"/>
    <w:rsid w:val="008E3873"/>
    <w:rsid w:val="008E5833"/>
    <w:rsid w:val="008E5BEE"/>
    <w:rsid w:val="008F0B5B"/>
    <w:rsid w:val="008F1BA2"/>
    <w:rsid w:val="008F25E3"/>
    <w:rsid w:val="008F7644"/>
    <w:rsid w:val="0090146C"/>
    <w:rsid w:val="009020B3"/>
    <w:rsid w:val="0090219C"/>
    <w:rsid w:val="00902420"/>
    <w:rsid w:val="009028EE"/>
    <w:rsid w:val="009040BF"/>
    <w:rsid w:val="009042B9"/>
    <w:rsid w:val="00904A3D"/>
    <w:rsid w:val="0090549F"/>
    <w:rsid w:val="009055FB"/>
    <w:rsid w:val="00906732"/>
    <w:rsid w:val="00912C0D"/>
    <w:rsid w:val="00912C84"/>
    <w:rsid w:val="00913141"/>
    <w:rsid w:val="009131BC"/>
    <w:rsid w:val="0091371E"/>
    <w:rsid w:val="00915DC4"/>
    <w:rsid w:val="00916446"/>
    <w:rsid w:val="00922EA3"/>
    <w:rsid w:val="009231C2"/>
    <w:rsid w:val="009231E3"/>
    <w:rsid w:val="00925091"/>
    <w:rsid w:val="00927455"/>
    <w:rsid w:val="00930549"/>
    <w:rsid w:val="0093093F"/>
    <w:rsid w:val="00932E75"/>
    <w:rsid w:val="009343D4"/>
    <w:rsid w:val="00935585"/>
    <w:rsid w:val="00941754"/>
    <w:rsid w:val="009432CE"/>
    <w:rsid w:val="00943D84"/>
    <w:rsid w:val="00950F8F"/>
    <w:rsid w:val="0095188E"/>
    <w:rsid w:val="00951FA2"/>
    <w:rsid w:val="00952B72"/>
    <w:rsid w:val="00954A9D"/>
    <w:rsid w:val="009552C2"/>
    <w:rsid w:val="00955703"/>
    <w:rsid w:val="00955889"/>
    <w:rsid w:val="00955B79"/>
    <w:rsid w:val="00961063"/>
    <w:rsid w:val="009634FF"/>
    <w:rsid w:val="0096416F"/>
    <w:rsid w:val="00965379"/>
    <w:rsid w:val="00970954"/>
    <w:rsid w:val="00970C77"/>
    <w:rsid w:val="00974042"/>
    <w:rsid w:val="009741E5"/>
    <w:rsid w:val="009744A1"/>
    <w:rsid w:val="00975353"/>
    <w:rsid w:val="00977C5B"/>
    <w:rsid w:val="00977EA6"/>
    <w:rsid w:val="009802B2"/>
    <w:rsid w:val="00981D86"/>
    <w:rsid w:val="009824B5"/>
    <w:rsid w:val="0098290C"/>
    <w:rsid w:val="00983008"/>
    <w:rsid w:val="00983F39"/>
    <w:rsid w:val="00986629"/>
    <w:rsid w:val="00986670"/>
    <w:rsid w:val="009869CB"/>
    <w:rsid w:val="0098710D"/>
    <w:rsid w:val="009900BC"/>
    <w:rsid w:val="009900EC"/>
    <w:rsid w:val="00996051"/>
    <w:rsid w:val="00996712"/>
    <w:rsid w:val="00996EBC"/>
    <w:rsid w:val="00997BE7"/>
    <w:rsid w:val="009A3795"/>
    <w:rsid w:val="009A38CB"/>
    <w:rsid w:val="009A42B6"/>
    <w:rsid w:val="009A4B10"/>
    <w:rsid w:val="009A51F0"/>
    <w:rsid w:val="009A5F37"/>
    <w:rsid w:val="009A6597"/>
    <w:rsid w:val="009B13D7"/>
    <w:rsid w:val="009B2493"/>
    <w:rsid w:val="009B314A"/>
    <w:rsid w:val="009B47A9"/>
    <w:rsid w:val="009B6091"/>
    <w:rsid w:val="009B7824"/>
    <w:rsid w:val="009C0FF1"/>
    <w:rsid w:val="009C197A"/>
    <w:rsid w:val="009C357B"/>
    <w:rsid w:val="009C37AB"/>
    <w:rsid w:val="009C398E"/>
    <w:rsid w:val="009C41C7"/>
    <w:rsid w:val="009C515B"/>
    <w:rsid w:val="009C6C34"/>
    <w:rsid w:val="009C73C1"/>
    <w:rsid w:val="009D1EE3"/>
    <w:rsid w:val="009D1EF9"/>
    <w:rsid w:val="009D3920"/>
    <w:rsid w:val="009D7DBA"/>
    <w:rsid w:val="009E1163"/>
    <w:rsid w:val="009E2AA3"/>
    <w:rsid w:val="009E2E79"/>
    <w:rsid w:val="009E3114"/>
    <w:rsid w:val="009E5ABE"/>
    <w:rsid w:val="009E5E97"/>
    <w:rsid w:val="009E698A"/>
    <w:rsid w:val="009E6F03"/>
    <w:rsid w:val="009F0482"/>
    <w:rsid w:val="009F07A2"/>
    <w:rsid w:val="009F37A5"/>
    <w:rsid w:val="009F4E51"/>
    <w:rsid w:val="009F5AC5"/>
    <w:rsid w:val="009F6237"/>
    <w:rsid w:val="009F6B72"/>
    <w:rsid w:val="00A0095F"/>
    <w:rsid w:val="00A01688"/>
    <w:rsid w:val="00A0187A"/>
    <w:rsid w:val="00A01BC5"/>
    <w:rsid w:val="00A02690"/>
    <w:rsid w:val="00A02AF0"/>
    <w:rsid w:val="00A034E1"/>
    <w:rsid w:val="00A03AF4"/>
    <w:rsid w:val="00A03C6A"/>
    <w:rsid w:val="00A048A5"/>
    <w:rsid w:val="00A04B93"/>
    <w:rsid w:val="00A057CF"/>
    <w:rsid w:val="00A103C8"/>
    <w:rsid w:val="00A10561"/>
    <w:rsid w:val="00A10DFB"/>
    <w:rsid w:val="00A134B6"/>
    <w:rsid w:val="00A14DF2"/>
    <w:rsid w:val="00A164F9"/>
    <w:rsid w:val="00A16BA9"/>
    <w:rsid w:val="00A176C2"/>
    <w:rsid w:val="00A200F3"/>
    <w:rsid w:val="00A22CB7"/>
    <w:rsid w:val="00A22E7D"/>
    <w:rsid w:val="00A236C8"/>
    <w:rsid w:val="00A23BE7"/>
    <w:rsid w:val="00A24682"/>
    <w:rsid w:val="00A24991"/>
    <w:rsid w:val="00A252D4"/>
    <w:rsid w:val="00A262B1"/>
    <w:rsid w:val="00A26AA3"/>
    <w:rsid w:val="00A26ACE"/>
    <w:rsid w:val="00A27AF9"/>
    <w:rsid w:val="00A27B14"/>
    <w:rsid w:val="00A32200"/>
    <w:rsid w:val="00A32300"/>
    <w:rsid w:val="00A333B4"/>
    <w:rsid w:val="00A333EE"/>
    <w:rsid w:val="00A33B24"/>
    <w:rsid w:val="00A33D74"/>
    <w:rsid w:val="00A34509"/>
    <w:rsid w:val="00A3561A"/>
    <w:rsid w:val="00A400B4"/>
    <w:rsid w:val="00A40126"/>
    <w:rsid w:val="00A43501"/>
    <w:rsid w:val="00A437F6"/>
    <w:rsid w:val="00A43931"/>
    <w:rsid w:val="00A43DBE"/>
    <w:rsid w:val="00A445D4"/>
    <w:rsid w:val="00A4479A"/>
    <w:rsid w:val="00A4531D"/>
    <w:rsid w:val="00A46B4F"/>
    <w:rsid w:val="00A46D6E"/>
    <w:rsid w:val="00A50C6E"/>
    <w:rsid w:val="00A53B6E"/>
    <w:rsid w:val="00A55506"/>
    <w:rsid w:val="00A566EC"/>
    <w:rsid w:val="00A60731"/>
    <w:rsid w:val="00A61371"/>
    <w:rsid w:val="00A643CA"/>
    <w:rsid w:val="00A6552B"/>
    <w:rsid w:val="00A6630A"/>
    <w:rsid w:val="00A70793"/>
    <w:rsid w:val="00A7180F"/>
    <w:rsid w:val="00A71C5B"/>
    <w:rsid w:val="00A72D21"/>
    <w:rsid w:val="00A747D3"/>
    <w:rsid w:val="00A74D72"/>
    <w:rsid w:val="00A7542E"/>
    <w:rsid w:val="00A76F99"/>
    <w:rsid w:val="00A81032"/>
    <w:rsid w:val="00A81538"/>
    <w:rsid w:val="00A826C6"/>
    <w:rsid w:val="00A82B53"/>
    <w:rsid w:val="00A82B87"/>
    <w:rsid w:val="00A82D86"/>
    <w:rsid w:val="00A83B6F"/>
    <w:rsid w:val="00A85862"/>
    <w:rsid w:val="00A87308"/>
    <w:rsid w:val="00A87E69"/>
    <w:rsid w:val="00A903F9"/>
    <w:rsid w:val="00A91298"/>
    <w:rsid w:val="00A91AD6"/>
    <w:rsid w:val="00A92567"/>
    <w:rsid w:val="00A935C8"/>
    <w:rsid w:val="00A94F4A"/>
    <w:rsid w:val="00A96CC5"/>
    <w:rsid w:val="00A96CDB"/>
    <w:rsid w:val="00AA0822"/>
    <w:rsid w:val="00AA1827"/>
    <w:rsid w:val="00AA251A"/>
    <w:rsid w:val="00AA33D1"/>
    <w:rsid w:val="00AA58AF"/>
    <w:rsid w:val="00AA69F2"/>
    <w:rsid w:val="00AA7D18"/>
    <w:rsid w:val="00AB2A93"/>
    <w:rsid w:val="00AB4D2D"/>
    <w:rsid w:val="00AB5092"/>
    <w:rsid w:val="00AB6170"/>
    <w:rsid w:val="00AB6E98"/>
    <w:rsid w:val="00AB73FA"/>
    <w:rsid w:val="00AB79D1"/>
    <w:rsid w:val="00AC11FA"/>
    <w:rsid w:val="00AC19E3"/>
    <w:rsid w:val="00AC1C0A"/>
    <w:rsid w:val="00AC2299"/>
    <w:rsid w:val="00AC40C7"/>
    <w:rsid w:val="00AC5BD2"/>
    <w:rsid w:val="00AD0F93"/>
    <w:rsid w:val="00AD1CB4"/>
    <w:rsid w:val="00AD2982"/>
    <w:rsid w:val="00AD4D5D"/>
    <w:rsid w:val="00AD54A3"/>
    <w:rsid w:val="00AE12C8"/>
    <w:rsid w:val="00AE16E2"/>
    <w:rsid w:val="00AE406A"/>
    <w:rsid w:val="00AE4BCA"/>
    <w:rsid w:val="00AE608F"/>
    <w:rsid w:val="00AE7C87"/>
    <w:rsid w:val="00AF27D9"/>
    <w:rsid w:val="00AF2C56"/>
    <w:rsid w:val="00AF4E26"/>
    <w:rsid w:val="00AF64A2"/>
    <w:rsid w:val="00AF79EE"/>
    <w:rsid w:val="00B00350"/>
    <w:rsid w:val="00B0094C"/>
    <w:rsid w:val="00B00EFF"/>
    <w:rsid w:val="00B01354"/>
    <w:rsid w:val="00B01567"/>
    <w:rsid w:val="00B026E9"/>
    <w:rsid w:val="00B027B5"/>
    <w:rsid w:val="00B03542"/>
    <w:rsid w:val="00B05DCA"/>
    <w:rsid w:val="00B064E3"/>
    <w:rsid w:val="00B06AE0"/>
    <w:rsid w:val="00B112D8"/>
    <w:rsid w:val="00B14E18"/>
    <w:rsid w:val="00B20013"/>
    <w:rsid w:val="00B2071A"/>
    <w:rsid w:val="00B221BA"/>
    <w:rsid w:val="00B22727"/>
    <w:rsid w:val="00B227CF"/>
    <w:rsid w:val="00B22B3E"/>
    <w:rsid w:val="00B23FA7"/>
    <w:rsid w:val="00B24DFE"/>
    <w:rsid w:val="00B27C76"/>
    <w:rsid w:val="00B31DD3"/>
    <w:rsid w:val="00B3216E"/>
    <w:rsid w:val="00B33C66"/>
    <w:rsid w:val="00B34C10"/>
    <w:rsid w:val="00B403CD"/>
    <w:rsid w:val="00B40AD7"/>
    <w:rsid w:val="00B41308"/>
    <w:rsid w:val="00B41E76"/>
    <w:rsid w:val="00B44723"/>
    <w:rsid w:val="00B44AA0"/>
    <w:rsid w:val="00B45EA1"/>
    <w:rsid w:val="00B4676B"/>
    <w:rsid w:val="00B47867"/>
    <w:rsid w:val="00B479F9"/>
    <w:rsid w:val="00B511F7"/>
    <w:rsid w:val="00B52343"/>
    <w:rsid w:val="00B52993"/>
    <w:rsid w:val="00B52F09"/>
    <w:rsid w:val="00B55B91"/>
    <w:rsid w:val="00B57952"/>
    <w:rsid w:val="00B57EC5"/>
    <w:rsid w:val="00B6147D"/>
    <w:rsid w:val="00B61B62"/>
    <w:rsid w:val="00B635F1"/>
    <w:rsid w:val="00B649E3"/>
    <w:rsid w:val="00B70D9E"/>
    <w:rsid w:val="00B7188C"/>
    <w:rsid w:val="00B7190F"/>
    <w:rsid w:val="00B73967"/>
    <w:rsid w:val="00B740CB"/>
    <w:rsid w:val="00B74727"/>
    <w:rsid w:val="00B767FD"/>
    <w:rsid w:val="00B77534"/>
    <w:rsid w:val="00B80B5A"/>
    <w:rsid w:val="00B8404C"/>
    <w:rsid w:val="00B86DCC"/>
    <w:rsid w:val="00B87D3A"/>
    <w:rsid w:val="00B90236"/>
    <w:rsid w:val="00B909C1"/>
    <w:rsid w:val="00B917FD"/>
    <w:rsid w:val="00B919AA"/>
    <w:rsid w:val="00B92B76"/>
    <w:rsid w:val="00B9488E"/>
    <w:rsid w:val="00B9525B"/>
    <w:rsid w:val="00B95A2A"/>
    <w:rsid w:val="00B971F2"/>
    <w:rsid w:val="00BA26CE"/>
    <w:rsid w:val="00BA27B4"/>
    <w:rsid w:val="00BA357C"/>
    <w:rsid w:val="00BA5517"/>
    <w:rsid w:val="00BA7465"/>
    <w:rsid w:val="00BB0E9F"/>
    <w:rsid w:val="00BB2C66"/>
    <w:rsid w:val="00BC103E"/>
    <w:rsid w:val="00BC2A9E"/>
    <w:rsid w:val="00BC2ED4"/>
    <w:rsid w:val="00BC406F"/>
    <w:rsid w:val="00BC43E6"/>
    <w:rsid w:val="00BC454F"/>
    <w:rsid w:val="00BC4F2D"/>
    <w:rsid w:val="00BC529E"/>
    <w:rsid w:val="00BC5AC4"/>
    <w:rsid w:val="00BC71C6"/>
    <w:rsid w:val="00BC7494"/>
    <w:rsid w:val="00BC7ABE"/>
    <w:rsid w:val="00BC7B06"/>
    <w:rsid w:val="00BD0542"/>
    <w:rsid w:val="00BD694F"/>
    <w:rsid w:val="00BE38E0"/>
    <w:rsid w:val="00BE52C5"/>
    <w:rsid w:val="00BF0C9E"/>
    <w:rsid w:val="00BF34D8"/>
    <w:rsid w:val="00BF3759"/>
    <w:rsid w:val="00BF6D76"/>
    <w:rsid w:val="00C0038F"/>
    <w:rsid w:val="00C02F80"/>
    <w:rsid w:val="00C036D5"/>
    <w:rsid w:val="00C05603"/>
    <w:rsid w:val="00C0573E"/>
    <w:rsid w:val="00C06BA4"/>
    <w:rsid w:val="00C1047A"/>
    <w:rsid w:val="00C12E1B"/>
    <w:rsid w:val="00C1334A"/>
    <w:rsid w:val="00C14CED"/>
    <w:rsid w:val="00C14E4C"/>
    <w:rsid w:val="00C155A4"/>
    <w:rsid w:val="00C15E73"/>
    <w:rsid w:val="00C16653"/>
    <w:rsid w:val="00C17778"/>
    <w:rsid w:val="00C17CA9"/>
    <w:rsid w:val="00C20989"/>
    <w:rsid w:val="00C256AA"/>
    <w:rsid w:val="00C273B9"/>
    <w:rsid w:val="00C278B9"/>
    <w:rsid w:val="00C31EC3"/>
    <w:rsid w:val="00C3554A"/>
    <w:rsid w:val="00C36943"/>
    <w:rsid w:val="00C36945"/>
    <w:rsid w:val="00C3768C"/>
    <w:rsid w:val="00C37770"/>
    <w:rsid w:val="00C41E62"/>
    <w:rsid w:val="00C42C32"/>
    <w:rsid w:val="00C43CC8"/>
    <w:rsid w:val="00C442CE"/>
    <w:rsid w:val="00C44393"/>
    <w:rsid w:val="00C44A39"/>
    <w:rsid w:val="00C456CA"/>
    <w:rsid w:val="00C4594E"/>
    <w:rsid w:val="00C459FB"/>
    <w:rsid w:val="00C46BCD"/>
    <w:rsid w:val="00C46F72"/>
    <w:rsid w:val="00C47CD6"/>
    <w:rsid w:val="00C60B1C"/>
    <w:rsid w:val="00C60BA2"/>
    <w:rsid w:val="00C61F0B"/>
    <w:rsid w:val="00C72F58"/>
    <w:rsid w:val="00C8173E"/>
    <w:rsid w:val="00C81A35"/>
    <w:rsid w:val="00C84443"/>
    <w:rsid w:val="00C84600"/>
    <w:rsid w:val="00C862C8"/>
    <w:rsid w:val="00C86379"/>
    <w:rsid w:val="00C86A79"/>
    <w:rsid w:val="00C86FF8"/>
    <w:rsid w:val="00C876C5"/>
    <w:rsid w:val="00C87CF3"/>
    <w:rsid w:val="00C90CD7"/>
    <w:rsid w:val="00C9238E"/>
    <w:rsid w:val="00C94988"/>
    <w:rsid w:val="00C95673"/>
    <w:rsid w:val="00C95A3C"/>
    <w:rsid w:val="00C96736"/>
    <w:rsid w:val="00C9733A"/>
    <w:rsid w:val="00C97A75"/>
    <w:rsid w:val="00CA03C8"/>
    <w:rsid w:val="00CA2596"/>
    <w:rsid w:val="00CA3AA6"/>
    <w:rsid w:val="00CA452F"/>
    <w:rsid w:val="00CA5F2D"/>
    <w:rsid w:val="00CA65FD"/>
    <w:rsid w:val="00CA6752"/>
    <w:rsid w:val="00CA6D0C"/>
    <w:rsid w:val="00CA6DD4"/>
    <w:rsid w:val="00CA7131"/>
    <w:rsid w:val="00CA7312"/>
    <w:rsid w:val="00CB08DD"/>
    <w:rsid w:val="00CB1BA0"/>
    <w:rsid w:val="00CB5938"/>
    <w:rsid w:val="00CB5997"/>
    <w:rsid w:val="00CB7DB5"/>
    <w:rsid w:val="00CC0FF1"/>
    <w:rsid w:val="00CC2226"/>
    <w:rsid w:val="00CC33A8"/>
    <w:rsid w:val="00CC3AB1"/>
    <w:rsid w:val="00CC6543"/>
    <w:rsid w:val="00CC6F43"/>
    <w:rsid w:val="00CC71E8"/>
    <w:rsid w:val="00CD46C8"/>
    <w:rsid w:val="00CD47BF"/>
    <w:rsid w:val="00CD4C81"/>
    <w:rsid w:val="00CD5D1C"/>
    <w:rsid w:val="00CD6464"/>
    <w:rsid w:val="00CE001C"/>
    <w:rsid w:val="00CE0201"/>
    <w:rsid w:val="00CE0373"/>
    <w:rsid w:val="00CE0C70"/>
    <w:rsid w:val="00CE17CF"/>
    <w:rsid w:val="00CE1A24"/>
    <w:rsid w:val="00CE2A6F"/>
    <w:rsid w:val="00CE2B39"/>
    <w:rsid w:val="00CE3169"/>
    <w:rsid w:val="00CE464D"/>
    <w:rsid w:val="00CE4FE0"/>
    <w:rsid w:val="00CE7D05"/>
    <w:rsid w:val="00CE7E6E"/>
    <w:rsid w:val="00CF2E23"/>
    <w:rsid w:val="00CF3051"/>
    <w:rsid w:val="00CF39D7"/>
    <w:rsid w:val="00CF41B4"/>
    <w:rsid w:val="00CF68C6"/>
    <w:rsid w:val="00D01A61"/>
    <w:rsid w:val="00D02B55"/>
    <w:rsid w:val="00D05A9D"/>
    <w:rsid w:val="00D06C53"/>
    <w:rsid w:val="00D06F4E"/>
    <w:rsid w:val="00D1041C"/>
    <w:rsid w:val="00D11070"/>
    <w:rsid w:val="00D12A6D"/>
    <w:rsid w:val="00D12FB9"/>
    <w:rsid w:val="00D1492F"/>
    <w:rsid w:val="00D205E5"/>
    <w:rsid w:val="00D20AF6"/>
    <w:rsid w:val="00D255F4"/>
    <w:rsid w:val="00D316F3"/>
    <w:rsid w:val="00D31E5B"/>
    <w:rsid w:val="00D32B4E"/>
    <w:rsid w:val="00D339CB"/>
    <w:rsid w:val="00D34DBA"/>
    <w:rsid w:val="00D354DD"/>
    <w:rsid w:val="00D368FD"/>
    <w:rsid w:val="00D37033"/>
    <w:rsid w:val="00D3717F"/>
    <w:rsid w:val="00D372BB"/>
    <w:rsid w:val="00D37B9F"/>
    <w:rsid w:val="00D408A6"/>
    <w:rsid w:val="00D446A6"/>
    <w:rsid w:val="00D465C5"/>
    <w:rsid w:val="00D47C63"/>
    <w:rsid w:val="00D51542"/>
    <w:rsid w:val="00D516D1"/>
    <w:rsid w:val="00D5179A"/>
    <w:rsid w:val="00D52FC1"/>
    <w:rsid w:val="00D5582A"/>
    <w:rsid w:val="00D55B6F"/>
    <w:rsid w:val="00D56E91"/>
    <w:rsid w:val="00D56F79"/>
    <w:rsid w:val="00D61677"/>
    <w:rsid w:val="00D61C8E"/>
    <w:rsid w:val="00D6527A"/>
    <w:rsid w:val="00D667F4"/>
    <w:rsid w:val="00D67518"/>
    <w:rsid w:val="00D70323"/>
    <w:rsid w:val="00D73138"/>
    <w:rsid w:val="00D73DBD"/>
    <w:rsid w:val="00D74CB6"/>
    <w:rsid w:val="00D76613"/>
    <w:rsid w:val="00D7742D"/>
    <w:rsid w:val="00D83EDE"/>
    <w:rsid w:val="00D83FB3"/>
    <w:rsid w:val="00D86D3B"/>
    <w:rsid w:val="00D909B3"/>
    <w:rsid w:val="00D92458"/>
    <w:rsid w:val="00D94868"/>
    <w:rsid w:val="00D954F5"/>
    <w:rsid w:val="00D95C90"/>
    <w:rsid w:val="00DA1D78"/>
    <w:rsid w:val="00DA287D"/>
    <w:rsid w:val="00DA2B58"/>
    <w:rsid w:val="00DA2C06"/>
    <w:rsid w:val="00DA3D2F"/>
    <w:rsid w:val="00DA51D4"/>
    <w:rsid w:val="00DA5ABE"/>
    <w:rsid w:val="00DA6B39"/>
    <w:rsid w:val="00DA72ED"/>
    <w:rsid w:val="00DB2F1F"/>
    <w:rsid w:val="00DB4451"/>
    <w:rsid w:val="00DB54DE"/>
    <w:rsid w:val="00DB5B9F"/>
    <w:rsid w:val="00DB7575"/>
    <w:rsid w:val="00DB7C07"/>
    <w:rsid w:val="00DC33A4"/>
    <w:rsid w:val="00DC5360"/>
    <w:rsid w:val="00DC6162"/>
    <w:rsid w:val="00DD1AFF"/>
    <w:rsid w:val="00DD234C"/>
    <w:rsid w:val="00DD5798"/>
    <w:rsid w:val="00DD7607"/>
    <w:rsid w:val="00DE156C"/>
    <w:rsid w:val="00DE1F98"/>
    <w:rsid w:val="00DE20D7"/>
    <w:rsid w:val="00DE4FCB"/>
    <w:rsid w:val="00DE680A"/>
    <w:rsid w:val="00DE7BCB"/>
    <w:rsid w:val="00DF102E"/>
    <w:rsid w:val="00DF17AB"/>
    <w:rsid w:val="00DF1869"/>
    <w:rsid w:val="00DF36F8"/>
    <w:rsid w:val="00DF6559"/>
    <w:rsid w:val="00DF6703"/>
    <w:rsid w:val="00DF7745"/>
    <w:rsid w:val="00E00116"/>
    <w:rsid w:val="00E01A18"/>
    <w:rsid w:val="00E04087"/>
    <w:rsid w:val="00E05653"/>
    <w:rsid w:val="00E10254"/>
    <w:rsid w:val="00E10DD5"/>
    <w:rsid w:val="00E112B1"/>
    <w:rsid w:val="00E131E5"/>
    <w:rsid w:val="00E16753"/>
    <w:rsid w:val="00E17139"/>
    <w:rsid w:val="00E20091"/>
    <w:rsid w:val="00E20298"/>
    <w:rsid w:val="00E22B0E"/>
    <w:rsid w:val="00E2362A"/>
    <w:rsid w:val="00E3129A"/>
    <w:rsid w:val="00E320C2"/>
    <w:rsid w:val="00E32277"/>
    <w:rsid w:val="00E33C09"/>
    <w:rsid w:val="00E33E52"/>
    <w:rsid w:val="00E34594"/>
    <w:rsid w:val="00E34704"/>
    <w:rsid w:val="00E34F2A"/>
    <w:rsid w:val="00E3523F"/>
    <w:rsid w:val="00E37DFF"/>
    <w:rsid w:val="00E40145"/>
    <w:rsid w:val="00E4137B"/>
    <w:rsid w:val="00E417A6"/>
    <w:rsid w:val="00E442DB"/>
    <w:rsid w:val="00E457AE"/>
    <w:rsid w:val="00E46668"/>
    <w:rsid w:val="00E51A3D"/>
    <w:rsid w:val="00E52D17"/>
    <w:rsid w:val="00E562AC"/>
    <w:rsid w:val="00E5670F"/>
    <w:rsid w:val="00E57219"/>
    <w:rsid w:val="00E617E2"/>
    <w:rsid w:val="00E630CC"/>
    <w:rsid w:val="00E63586"/>
    <w:rsid w:val="00E6400F"/>
    <w:rsid w:val="00E66CFC"/>
    <w:rsid w:val="00E66D8D"/>
    <w:rsid w:val="00E6766F"/>
    <w:rsid w:val="00E71EAA"/>
    <w:rsid w:val="00E72301"/>
    <w:rsid w:val="00E72A6E"/>
    <w:rsid w:val="00E771BB"/>
    <w:rsid w:val="00E77948"/>
    <w:rsid w:val="00E82237"/>
    <w:rsid w:val="00E837E3"/>
    <w:rsid w:val="00E84092"/>
    <w:rsid w:val="00E840D2"/>
    <w:rsid w:val="00E851A0"/>
    <w:rsid w:val="00E9084E"/>
    <w:rsid w:val="00E91775"/>
    <w:rsid w:val="00E92C98"/>
    <w:rsid w:val="00E955C8"/>
    <w:rsid w:val="00E958E1"/>
    <w:rsid w:val="00EA184D"/>
    <w:rsid w:val="00EA333E"/>
    <w:rsid w:val="00EA3E72"/>
    <w:rsid w:val="00EA46B6"/>
    <w:rsid w:val="00EA5950"/>
    <w:rsid w:val="00EA609A"/>
    <w:rsid w:val="00EA65C1"/>
    <w:rsid w:val="00EA6C3F"/>
    <w:rsid w:val="00EA7FE5"/>
    <w:rsid w:val="00EB03AC"/>
    <w:rsid w:val="00EB730D"/>
    <w:rsid w:val="00EB755D"/>
    <w:rsid w:val="00EC013D"/>
    <w:rsid w:val="00EC0DFA"/>
    <w:rsid w:val="00EC2F93"/>
    <w:rsid w:val="00EC58C9"/>
    <w:rsid w:val="00EC62A0"/>
    <w:rsid w:val="00ED0C8F"/>
    <w:rsid w:val="00ED1C80"/>
    <w:rsid w:val="00ED46F5"/>
    <w:rsid w:val="00ED4B2C"/>
    <w:rsid w:val="00ED4C13"/>
    <w:rsid w:val="00ED5C93"/>
    <w:rsid w:val="00ED6463"/>
    <w:rsid w:val="00EE004A"/>
    <w:rsid w:val="00EE05BA"/>
    <w:rsid w:val="00EE0A86"/>
    <w:rsid w:val="00EE101C"/>
    <w:rsid w:val="00EE192D"/>
    <w:rsid w:val="00EE521A"/>
    <w:rsid w:val="00EE6099"/>
    <w:rsid w:val="00EE69AA"/>
    <w:rsid w:val="00EE6E04"/>
    <w:rsid w:val="00EF1378"/>
    <w:rsid w:val="00EF306E"/>
    <w:rsid w:val="00EF30B0"/>
    <w:rsid w:val="00EF61BB"/>
    <w:rsid w:val="00EF66E6"/>
    <w:rsid w:val="00EF6939"/>
    <w:rsid w:val="00EF7EA2"/>
    <w:rsid w:val="00F0194B"/>
    <w:rsid w:val="00F058E9"/>
    <w:rsid w:val="00F05EFE"/>
    <w:rsid w:val="00F05FF2"/>
    <w:rsid w:val="00F11DF1"/>
    <w:rsid w:val="00F14EC4"/>
    <w:rsid w:val="00F14FD5"/>
    <w:rsid w:val="00F15030"/>
    <w:rsid w:val="00F160D6"/>
    <w:rsid w:val="00F173B0"/>
    <w:rsid w:val="00F20347"/>
    <w:rsid w:val="00F217CF"/>
    <w:rsid w:val="00F22385"/>
    <w:rsid w:val="00F223E0"/>
    <w:rsid w:val="00F23532"/>
    <w:rsid w:val="00F24836"/>
    <w:rsid w:val="00F25703"/>
    <w:rsid w:val="00F27D90"/>
    <w:rsid w:val="00F307F1"/>
    <w:rsid w:val="00F31413"/>
    <w:rsid w:val="00F34EA5"/>
    <w:rsid w:val="00F35039"/>
    <w:rsid w:val="00F40EF7"/>
    <w:rsid w:val="00F41AAE"/>
    <w:rsid w:val="00F42B32"/>
    <w:rsid w:val="00F43E8D"/>
    <w:rsid w:val="00F44DEE"/>
    <w:rsid w:val="00F451DC"/>
    <w:rsid w:val="00F453C2"/>
    <w:rsid w:val="00F45C4A"/>
    <w:rsid w:val="00F47D0E"/>
    <w:rsid w:val="00F50DDF"/>
    <w:rsid w:val="00F5348C"/>
    <w:rsid w:val="00F534C7"/>
    <w:rsid w:val="00F5404E"/>
    <w:rsid w:val="00F56800"/>
    <w:rsid w:val="00F568DC"/>
    <w:rsid w:val="00F607F3"/>
    <w:rsid w:val="00F60BEC"/>
    <w:rsid w:val="00F61066"/>
    <w:rsid w:val="00F64959"/>
    <w:rsid w:val="00F700D6"/>
    <w:rsid w:val="00F71572"/>
    <w:rsid w:val="00F71AA3"/>
    <w:rsid w:val="00F7315D"/>
    <w:rsid w:val="00F756D5"/>
    <w:rsid w:val="00F75AC1"/>
    <w:rsid w:val="00F80222"/>
    <w:rsid w:val="00F80F91"/>
    <w:rsid w:val="00F8113E"/>
    <w:rsid w:val="00F823FC"/>
    <w:rsid w:val="00F85E4A"/>
    <w:rsid w:val="00F86563"/>
    <w:rsid w:val="00F87257"/>
    <w:rsid w:val="00F87DEE"/>
    <w:rsid w:val="00F90DF8"/>
    <w:rsid w:val="00F91001"/>
    <w:rsid w:val="00F917AC"/>
    <w:rsid w:val="00F94BC3"/>
    <w:rsid w:val="00F94D2E"/>
    <w:rsid w:val="00F94D95"/>
    <w:rsid w:val="00F96C3E"/>
    <w:rsid w:val="00F96F4F"/>
    <w:rsid w:val="00F97386"/>
    <w:rsid w:val="00F973E7"/>
    <w:rsid w:val="00F97DF3"/>
    <w:rsid w:val="00FA01B5"/>
    <w:rsid w:val="00FA21FD"/>
    <w:rsid w:val="00FA2966"/>
    <w:rsid w:val="00FA369A"/>
    <w:rsid w:val="00FA375D"/>
    <w:rsid w:val="00FA4C9A"/>
    <w:rsid w:val="00FA53B4"/>
    <w:rsid w:val="00FA6615"/>
    <w:rsid w:val="00FA698C"/>
    <w:rsid w:val="00FA73DC"/>
    <w:rsid w:val="00FB03F0"/>
    <w:rsid w:val="00FB1460"/>
    <w:rsid w:val="00FB14F0"/>
    <w:rsid w:val="00FB7373"/>
    <w:rsid w:val="00FC0251"/>
    <w:rsid w:val="00FC0274"/>
    <w:rsid w:val="00FC151E"/>
    <w:rsid w:val="00FC158D"/>
    <w:rsid w:val="00FC2778"/>
    <w:rsid w:val="00FC29F2"/>
    <w:rsid w:val="00FC2E62"/>
    <w:rsid w:val="00FC3612"/>
    <w:rsid w:val="00FC3B75"/>
    <w:rsid w:val="00FD2550"/>
    <w:rsid w:val="00FD2DEE"/>
    <w:rsid w:val="00FD365E"/>
    <w:rsid w:val="00FD43B4"/>
    <w:rsid w:val="00FD5B75"/>
    <w:rsid w:val="00FD7922"/>
    <w:rsid w:val="00FD7F35"/>
    <w:rsid w:val="00FE1DCE"/>
    <w:rsid w:val="00FE360B"/>
    <w:rsid w:val="00FE43D2"/>
    <w:rsid w:val="00FE4812"/>
    <w:rsid w:val="00FE4A53"/>
    <w:rsid w:val="00FE4E0D"/>
    <w:rsid w:val="00FE4ECE"/>
    <w:rsid w:val="00FE50B3"/>
    <w:rsid w:val="00FE6DCE"/>
    <w:rsid w:val="00FE7A41"/>
    <w:rsid w:val="00FE7CD1"/>
    <w:rsid w:val="00FF0090"/>
    <w:rsid w:val="00FF1C79"/>
    <w:rsid w:val="00FF2577"/>
    <w:rsid w:val="00FF5124"/>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9FB258"/>
  <w15:docId w15:val="{520896CF-8962-A244-9937-C9BC431A4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en-US" w:bidi="ar-SA"/>
      </w:rPr>
    </w:rPrDefault>
    <w:pPrDefault>
      <w:pPr>
        <w:spacing w:after="200" w:line="276" w:lineRule="auto"/>
      </w:pPr>
    </w:pPrDefault>
  </w:docDefaults>
  <w:latentStyles w:defLockedState="0" w:defUIPriority="4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 w:unhideWhenUsed="1"/>
    <w:lsdException w:name="List Bullet" w:semiHidden="1" w:uiPriority="99" w:unhideWhenUsed="1" w:qFormat="1"/>
    <w:lsdException w:name="List Number" w:semiHidden="1" w:unhideWhenUsed="1"/>
    <w:lsdException w:name="List 2" w:semiHidden="1" w:uiPriority="9" w:unhideWhenUsed="1"/>
    <w:lsdException w:name="List 3" w:semiHidden="1" w:uiPriority="9"/>
    <w:lsdException w:name="List 4" w:semiHidden="1"/>
    <w:lsdException w:name="List 5" w:semiHidden="1" w:unhideWhenUsed="1"/>
    <w:lsdException w:name="List Bullet 2" w:semiHidden="1" w:uiPriority="24" w:unhideWhenUsed="1" w:qFormat="1"/>
    <w:lsdException w:name="List Bullet 3" w:semiHidden="1" w:uiPriority="24"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iPriority="9" w:unhideWhenUsed="1"/>
    <w:lsdException w:name="List Continue 3" w:semiHidden="1" w:uiPriority="99" w:unhideWhenUsed="1"/>
    <w:lsdException w:name="List Continue 4" w:semiHidden="1" w:unhideWhenUsed="1"/>
    <w:lsdException w:name="List Continue 5" w:semiHidden="1" w:unhideWhenUsed="1"/>
    <w:lsdException w:name="Message Header" w:semiHidden="1"/>
    <w:lsdException w:name="Subtitle" w:uiPriority="11" w:qFormat="1"/>
    <w:lsdException w:name="Salutation" w:semiHidden="1"/>
    <w:lsdException w:name="Date" w:semiHidden="1" w:uiPriority="2"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uiPriority="99"/>
    <w:lsdException w:name="Balloon Text" w:semiHidden="1" w:uiPriority="99" w:unhideWhenUsed="1"/>
    <w:lsdException w:name="Table Grid" w:uiPriority="59"/>
    <w:lsdException w:name="Table Theme" w:uiPriority="99"/>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A2596"/>
    <w:pPr>
      <w:spacing w:before="120" w:after="120" w:line="240" w:lineRule="auto"/>
      <w:jc w:val="both"/>
    </w:pPr>
    <w:rPr>
      <w:rFonts w:ascii="Calibri" w:hAnsi="Calibri"/>
      <w:sz w:val="20"/>
      <w:szCs w:val="20"/>
      <w:lang w:val="en-US"/>
    </w:rPr>
  </w:style>
  <w:style w:type="paragraph" w:styleId="Titre1">
    <w:name w:val="heading 1"/>
    <w:aliases w:val="Document Header1,ClauseGroup_Title,Judy1,Hoofdstukkop,rien,gras14-Majusc,1-Titre 1,2 headline,h,H1,Chapter Heading,Part,l1,Heading 1a,Numbered - 1,Paragraph,Section,Section Heading,Lev 1,Level 1,~SectionHeading"/>
    <w:basedOn w:val="Normal"/>
    <w:next w:val="Corpsdetexte"/>
    <w:link w:val="Titre1Car"/>
    <w:uiPriority w:val="9"/>
    <w:qFormat/>
    <w:rsid w:val="005359A4"/>
    <w:pPr>
      <w:keepNext/>
      <w:numPr>
        <w:numId w:val="1"/>
      </w:numPr>
      <w:spacing w:before="360" w:after="240"/>
      <w:outlineLvl w:val="0"/>
    </w:pPr>
    <w:rPr>
      <w:rFonts w:ascii="Arial Gras" w:eastAsiaTheme="majorEastAsia" w:hAnsi="Arial Gras" w:cstheme="majorBidi"/>
      <w:b/>
      <w:bCs/>
      <w:caps/>
      <w:szCs w:val="28"/>
    </w:rPr>
  </w:style>
  <w:style w:type="paragraph" w:styleId="Titre2">
    <w:name w:val="heading 2"/>
    <w:aliases w:val="Title Header2,Clause_No&amp;Name,Judy2,1.1,JC2 Heading 2,_Heading 2,Heading 2 Char1,Heading 2 Char Char,Paragraafkop,Paragraafkop Car,Title 2,italique gras/marge,nul,heading 2,Titre 2 gras/marge,1.1-Titre 2,3 bullet,3b,R heading 2,H2,B Heading"/>
    <w:basedOn w:val="Normal"/>
    <w:next w:val="Corpsdetexte"/>
    <w:link w:val="Titre2Car"/>
    <w:uiPriority w:val="9"/>
    <w:qFormat/>
    <w:rsid w:val="00860726"/>
    <w:pPr>
      <w:keepNext/>
      <w:numPr>
        <w:ilvl w:val="1"/>
        <w:numId w:val="1"/>
      </w:numPr>
      <w:spacing w:before="240" w:after="240"/>
      <w:outlineLvl w:val="1"/>
    </w:pPr>
    <w:rPr>
      <w:rFonts w:asciiTheme="majorHAnsi" w:eastAsiaTheme="majorEastAsia" w:hAnsiTheme="majorHAnsi" w:cstheme="majorBidi"/>
      <w:b/>
      <w:bCs/>
      <w:szCs w:val="26"/>
    </w:rPr>
  </w:style>
  <w:style w:type="paragraph" w:styleId="Titre3">
    <w:name w:val="heading 3"/>
    <w:aliases w:val="Section Header3,ClauseSub_No&amp;Name,Judy3,Heading 3 Char Char Char Char Char Char,JC 3 Heading 3,hseHeading 3,Subparagraafkop,(ou Nota),faux,heading 3,1.1.1-Titre 3,Reg#sNoBold,4 dash,3,d,4 d,e,C Heading,Numbered - 3,Minor,MI,C,Level 1 - 1,Mi,H3"/>
    <w:basedOn w:val="Normal"/>
    <w:next w:val="Corpsdetexte"/>
    <w:link w:val="Titre3Car"/>
    <w:uiPriority w:val="9"/>
    <w:qFormat/>
    <w:rsid w:val="000E5BFE"/>
    <w:pPr>
      <w:keepNext/>
      <w:numPr>
        <w:ilvl w:val="2"/>
        <w:numId w:val="1"/>
      </w:numPr>
      <w:tabs>
        <w:tab w:val="left" w:pos="992"/>
      </w:tabs>
      <w:spacing w:before="240" w:after="240"/>
      <w:outlineLvl w:val="2"/>
    </w:pPr>
    <w:rPr>
      <w:rFonts w:asciiTheme="majorHAnsi" w:eastAsiaTheme="majorEastAsia" w:hAnsiTheme="majorHAnsi" w:cstheme="majorBidi"/>
      <w:bCs/>
      <w:szCs w:val="22"/>
    </w:rPr>
  </w:style>
  <w:style w:type="paragraph" w:styleId="Titre4">
    <w:name w:val="heading 4"/>
    <w:aliases w:val="Sub-Clause Sub-paragraph,ClauseSubSub_No&amp;Name,Judy4,Numbered - 4,~Level4Heading"/>
    <w:basedOn w:val="Normal"/>
    <w:next w:val="Corpsdetexte"/>
    <w:link w:val="Titre4Car"/>
    <w:uiPriority w:val="9"/>
    <w:qFormat/>
    <w:rsid w:val="00EC013D"/>
    <w:pPr>
      <w:keepNext/>
      <w:numPr>
        <w:ilvl w:val="3"/>
        <w:numId w:val="1"/>
      </w:numPr>
      <w:tabs>
        <w:tab w:val="left" w:pos="992"/>
        <w:tab w:val="left" w:pos="1134"/>
        <w:tab w:val="left" w:pos="1276"/>
      </w:tabs>
      <w:spacing w:before="240" w:after="240"/>
      <w:outlineLvl w:val="3"/>
    </w:pPr>
    <w:rPr>
      <w:rFonts w:asciiTheme="majorHAnsi" w:eastAsiaTheme="majorEastAsia" w:hAnsiTheme="majorHAnsi" w:cstheme="majorBidi"/>
      <w:bCs/>
      <w:iCs/>
      <w:szCs w:val="22"/>
    </w:rPr>
  </w:style>
  <w:style w:type="paragraph" w:styleId="Titre5">
    <w:name w:val="heading 5"/>
    <w:aliases w:val="Judy5,(A)"/>
    <w:basedOn w:val="Normal"/>
    <w:next w:val="Corpsdetexte"/>
    <w:link w:val="Titre5Car"/>
    <w:uiPriority w:val="9"/>
    <w:qFormat/>
    <w:rsid w:val="003F2A1F"/>
    <w:pPr>
      <w:keepNext/>
      <w:numPr>
        <w:ilvl w:val="4"/>
        <w:numId w:val="1"/>
      </w:numPr>
      <w:spacing w:before="240" w:after="240"/>
      <w:outlineLvl w:val="4"/>
    </w:pPr>
    <w:rPr>
      <w:rFonts w:asciiTheme="majorHAnsi" w:eastAsiaTheme="majorEastAsia" w:hAnsiTheme="majorHAnsi" w:cstheme="majorBidi"/>
      <w:color w:val="090A27" w:themeColor="accent1" w:themeShade="7F"/>
      <w:szCs w:val="22"/>
    </w:rPr>
  </w:style>
  <w:style w:type="paragraph" w:styleId="Titre6">
    <w:name w:val="heading 6"/>
    <w:aliases w:val="Judy6,(I)"/>
    <w:basedOn w:val="Normal"/>
    <w:next w:val="Corpsdetexte"/>
    <w:link w:val="Titre6Car"/>
    <w:uiPriority w:val="9"/>
    <w:qFormat/>
    <w:rsid w:val="00251366"/>
    <w:pPr>
      <w:keepNext/>
      <w:numPr>
        <w:ilvl w:val="5"/>
        <w:numId w:val="1"/>
      </w:numPr>
      <w:spacing w:before="240" w:after="240"/>
      <w:outlineLvl w:val="5"/>
    </w:pPr>
    <w:rPr>
      <w:rFonts w:asciiTheme="majorHAnsi" w:eastAsiaTheme="majorEastAsia" w:hAnsiTheme="majorHAnsi" w:cstheme="majorBidi"/>
      <w:iCs/>
      <w:color w:val="090A27" w:themeColor="accent1" w:themeShade="7F"/>
      <w:szCs w:val="22"/>
    </w:rPr>
  </w:style>
  <w:style w:type="paragraph" w:styleId="Titre7">
    <w:name w:val="heading 7"/>
    <w:basedOn w:val="Normal"/>
    <w:next w:val="Corpsdetexte"/>
    <w:link w:val="Titre7Car"/>
    <w:uiPriority w:val="9"/>
    <w:semiHidden/>
    <w:qFormat/>
    <w:rsid w:val="007853B8"/>
    <w:pPr>
      <w:keepNext/>
      <w:numPr>
        <w:ilvl w:val="6"/>
        <w:numId w:val="1"/>
      </w:numPr>
      <w:spacing w:before="240" w:after="240"/>
      <w:outlineLvl w:val="6"/>
    </w:pPr>
    <w:rPr>
      <w:rFonts w:asciiTheme="majorHAnsi" w:eastAsiaTheme="majorEastAsia" w:hAnsiTheme="majorHAnsi" w:cstheme="majorBidi"/>
      <w:iCs/>
      <w:color w:val="404040" w:themeColor="text1" w:themeTint="BF"/>
      <w:szCs w:val="22"/>
    </w:rPr>
  </w:style>
  <w:style w:type="paragraph" w:styleId="Titre8">
    <w:name w:val="heading 8"/>
    <w:basedOn w:val="Normal"/>
    <w:next w:val="Normal"/>
    <w:link w:val="Titre8Car"/>
    <w:uiPriority w:val="9"/>
    <w:semiHidden/>
    <w:qFormat/>
    <w:rsid w:val="00F917AC"/>
    <w:pPr>
      <w:keepNext/>
      <w:numPr>
        <w:ilvl w:val="7"/>
        <w:numId w:val="1"/>
      </w:numPr>
      <w:spacing w:before="200"/>
      <w:outlineLvl w:val="7"/>
    </w:pPr>
    <w:rPr>
      <w:rFonts w:asciiTheme="majorHAnsi" w:eastAsiaTheme="majorEastAsia" w:hAnsiTheme="majorHAnsi" w:cstheme="majorBidi"/>
      <w:color w:val="404040" w:themeColor="text1" w:themeTint="BF"/>
    </w:rPr>
  </w:style>
  <w:style w:type="paragraph" w:styleId="Titre9">
    <w:name w:val="heading 9"/>
    <w:basedOn w:val="Normal"/>
    <w:next w:val="Normal"/>
    <w:link w:val="Titre9Car"/>
    <w:uiPriority w:val="9"/>
    <w:semiHidden/>
    <w:qFormat/>
    <w:rsid w:val="00F917AC"/>
    <w:pPr>
      <w:keepNext/>
      <w:numPr>
        <w:ilvl w:val="8"/>
        <w:numId w:val="1"/>
      </w:numPr>
      <w:spacing w:before="200"/>
      <w:outlineLvl w:val="8"/>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Document Header1 Car,ClauseGroup_Title Car,Judy1 Car,Hoofdstukkop Car,rien Car,gras14-Majusc Car,1-Titre 1 Car,2 headline Car,h Car,H1 Car,Chapter Heading Car,Part Car,l1 Car,Heading 1a Car,Numbered - 1 Car,Paragraph Car,Section Car"/>
    <w:basedOn w:val="Policepardfaut"/>
    <w:link w:val="Titre1"/>
    <w:uiPriority w:val="9"/>
    <w:rsid w:val="005359A4"/>
    <w:rPr>
      <w:rFonts w:ascii="Arial Gras" w:eastAsiaTheme="majorEastAsia" w:hAnsi="Arial Gras" w:cstheme="majorBidi"/>
      <w:b/>
      <w:bCs/>
      <w:caps/>
      <w:sz w:val="20"/>
      <w:szCs w:val="28"/>
      <w:lang w:val="en-US"/>
    </w:rPr>
  </w:style>
  <w:style w:type="character" w:customStyle="1" w:styleId="Titre2Car">
    <w:name w:val="Titre 2 Car"/>
    <w:aliases w:val="Title Header2 Car,Clause_No&amp;Name Car,Judy2 Car,1.1 Car,JC2 Heading 2 Car,_Heading 2 Car,Heading 2 Char1 Car,Heading 2 Char Char Car,Paragraafkop Car1,Paragraafkop Car Car,Title 2 Car,italique gras/marge Car,nul Car,heading 2 Car,3 bullet Car"/>
    <w:basedOn w:val="Policepardfaut"/>
    <w:link w:val="Titre2"/>
    <w:uiPriority w:val="9"/>
    <w:rsid w:val="00860726"/>
    <w:rPr>
      <w:rFonts w:asciiTheme="majorHAnsi" w:eastAsiaTheme="majorEastAsia" w:hAnsiTheme="majorHAnsi" w:cstheme="majorBidi"/>
      <w:b/>
      <w:bCs/>
      <w:sz w:val="20"/>
      <w:szCs w:val="26"/>
      <w:lang w:val="en-US"/>
    </w:rPr>
  </w:style>
  <w:style w:type="character" w:customStyle="1" w:styleId="Titre3Car">
    <w:name w:val="Titre 3 Car"/>
    <w:aliases w:val="Section Header3 Car,ClauseSub_No&amp;Name Car,Judy3 Car,Heading 3 Char Char Char Char Char Char Car,JC 3 Heading 3 Car,hseHeading 3 Car,Subparagraafkop Car,(ou Nota) Car,faux Car,heading 3 Car,1.1.1-Titre 3 Car,Reg#sNoBold Car,4 dash Car,3 Car"/>
    <w:basedOn w:val="Policepardfaut"/>
    <w:link w:val="Titre3"/>
    <w:uiPriority w:val="9"/>
    <w:rsid w:val="000E5BFE"/>
    <w:rPr>
      <w:rFonts w:asciiTheme="majorHAnsi" w:eastAsiaTheme="majorEastAsia" w:hAnsiTheme="majorHAnsi" w:cstheme="majorBidi"/>
      <w:bCs/>
      <w:sz w:val="20"/>
      <w:lang w:val="en-US"/>
    </w:rPr>
  </w:style>
  <w:style w:type="character" w:customStyle="1" w:styleId="Titre4Car">
    <w:name w:val="Titre 4 Car"/>
    <w:aliases w:val="Sub-Clause Sub-paragraph Car,ClauseSubSub_No&amp;Name Car,Judy4 Car,Numbered - 4 Car,~Level4Heading Car"/>
    <w:basedOn w:val="Policepardfaut"/>
    <w:link w:val="Titre4"/>
    <w:uiPriority w:val="9"/>
    <w:rsid w:val="00EC013D"/>
    <w:rPr>
      <w:rFonts w:asciiTheme="majorHAnsi" w:eastAsiaTheme="majorEastAsia" w:hAnsiTheme="majorHAnsi" w:cstheme="majorBidi"/>
      <w:bCs/>
      <w:iCs/>
      <w:sz w:val="20"/>
      <w:lang w:val="en-US"/>
    </w:rPr>
  </w:style>
  <w:style w:type="character" w:customStyle="1" w:styleId="Titre5Car">
    <w:name w:val="Titre 5 Car"/>
    <w:aliases w:val="Judy5 Car,(A) Car"/>
    <w:basedOn w:val="Policepardfaut"/>
    <w:link w:val="Titre5"/>
    <w:uiPriority w:val="9"/>
    <w:rsid w:val="003F2A1F"/>
    <w:rPr>
      <w:rFonts w:asciiTheme="majorHAnsi" w:eastAsiaTheme="majorEastAsia" w:hAnsiTheme="majorHAnsi" w:cstheme="majorBidi"/>
      <w:color w:val="090A27" w:themeColor="accent1" w:themeShade="7F"/>
      <w:sz w:val="20"/>
      <w:lang w:val="en-US"/>
    </w:rPr>
  </w:style>
  <w:style w:type="character" w:customStyle="1" w:styleId="Titre6Car">
    <w:name w:val="Titre 6 Car"/>
    <w:aliases w:val="Judy6 Car,(I) Car"/>
    <w:basedOn w:val="Policepardfaut"/>
    <w:link w:val="Titre6"/>
    <w:uiPriority w:val="9"/>
    <w:rsid w:val="00251366"/>
    <w:rPr>
      <w:rFonts w:asciiTheme="majorHAnsi" w:eastAsiaTheme="majorEastAsia" w:hAnsiTheme="majorHAnsi" w:cstheme="majorBidi"/>
      <w:iCs/>
      <w:color w:val="090A27" w:themeColor="accent1" w:themeShade="7F"/>
      <w:sz w:val="20"/>
      <w:lang w:val="en-US"/>
    </w:rPr>
  </w:style>
  <w:style w:type="character" w:customStyle="1" w:styleId="Titre7Car">
    <w:name w:val="Titre 7 Car"/>
    <w:basedOn w:val="Policepardfaut"/>
    <w:link w:val="Titre7"/>
    <w:uiPriority w:val="9"/>
    <w:semiHidden/>
    <w:rsid w:val="003743E5"/>
    <w:rPr>
      <w:rFonts w:asciiTheme="majorHAnsi" w:eastAsiaTheme="majorEastAsia" w:hAnsiTheme="majorHAnsi" w:cstheme="majorBidi"/>
      <w:iCs/>
      <w:color w:val="404040" w:themeColor="text1" w:themeTint="BF"/>
      <w:sz w:val="20"/>
      <w:lang w:val="en-US"/>
    </w:rPr>
  </w:style>
  <w:style w:type="character" w:customStyle="1" w:styleId="Titre8Car">
    <w:name w:val="Titre 8 Car"/>
    <w:basedOn w:val="Policepardfaut"/>
    <w:link w:val="Titre8"/>
    <w:uiPriority w:val="9"/>
    <w:semiHidden/>
    <w:rsid w:val="00F917AC"/>
    <w:rPr>
      <w:rFonts w:asciiTheme="majorHAnsi" w:eastAsiaTheme="majorEastAsia" w:hAnsiTheme="majorHAnsi" w:cstheme="majorBidi"/>
      <w:color w:val="404040" w:themeColor="text1" w:themeTint="BF"/>
      <w:sz w:val="20"/>
      <w:szCs w:val="20"/>
      <w:lang w:val="en-US"/>
    </w:rPr>
  </w:style>
  <w:style w:type="character" w:customStyle="1" w:styleId="Titre9Car">
    <w:name w:val="Titre 9 Car"/>
    <w:basedOn w:val="Policepardfaut"/>
    <w:link w:val="Titre9"/>
    <w:uiPriority w:val="9"/>
    <w:semiHidden/>
    <w:rsid w:val="00F917AC"/>
    <w:rPr>
      <w:rFonts w:asciiTheme="majorHAnsi" w:eastAsiaTheme="majorEastAsia" w:hAnsiTheme="majorHAnsi" w:cstheme="majorBidi"/>
      <w:i/>
      <w:iCs/>
      <w:color w:val="404040" w:themeColor="text1" w:themeTint="BF"/>
      <w:sz w:val="20"/>
      <w:szCs w:val="20"/>
      <w:lang w:val="en-US"/>
    </w:rPr>
  </w:style>
  <w:style w:type="character" w:styleId="Appelnotedebasdep">
    <w:name w:val="footnote reference"/>
    <w:basedOn w:val="Policepardfaut"/>
    <w:uiPriority w:val="99"/>
    <w:rsid w:val="009F4E51"/>
    <w:rPr>
      <w:vertAlign w:val="superscript"/>
    </w:rPr>
  </w:style>
  <w:style w:type="paragraph" w:styleId="Date">
    <w:name w:val="Date"/>
    <w:basedOn w:val="Normal"/>
    <w:next w:val="Normal"/>
    <w:link w:val="DateCar"/>
    <w:uiPriority w:val="2"/>
    <w:semiHidden/>
    <w:rsid w:val="009F4E51"/>
  </w:style>
  <w:style w:type="character" w:customStyle="1" w:styleId="DateCar">
    <w:name w:val="Date Car"/>
    <w:basedOn w:val="Policepardfaut"/>
    <w:link w:val="Date"/>
    <w:uiPriority w:val="2"/>
    <w:semiHidden/>
    <w:rsid w:val="008E5833"/>
    <w:rPr>
      <w:rFonts w:cs="Times New Roman"/>
      <w:sz w:val="20"/>
      <w:szCs w:val="24"/>
      <w:lang w:eastAsia="fr-FR"/>
    </w:rPr>
  </w:style>
  <w:style w:type="character" w:styleId="lev">
    <w:name w:val="Strong"/>
    <w:basedOn w:val="Policepardfaut"/>
    <w:uiPriority w:val="22"/>
    <w:rsid w:val="009F4E51"/>
    <w:rPr>
      <w:b/>
      <w:bCs/>
    </w:rPr>
  </w:style>
  <w:style w:type="paragraph" w:styleId="En-tte">
    <w:name w:val="header"/>
    <w:basedOn w:val="Normal"/>
    <w:link w:val="En-tteCar"/>
    <w:uiPriority w:val="99"/>
    <w:rsid w:val="00F61066"/>
    <w:pPr>
      <w:tabs>
        <w:tab w:val="left" w:pos="0"/>
        <w:tab w:val="right" w:pos="9299"/>
      </w:tabs>
      <w:ind w:left="-737"/>
    </w:pPr>
    <w:rPr>
      <w:caps/>
      <w:sz w:val="18"/>
    </w:rPr>
  </w:style>
  <w:style w:type="character" w:customStyle="1" w:styleId="En-tteCar">
    <w:name w:val="En-tête Car"/>
    <w:basedOn w:val="Policepardfaut"/>
    <w:link w:val="En-tte"/>
    <w:uiPriority w:val="99"/>
    <w:rsid w:val="00F61066"/>
    <w:rPr>
      <w:rFonts w:cs="Times New Roman"/>
      <w:caps/>
      <w:sz w:val="18"/>
      <w:szCs w:val="24"/>
      <w:lang w:val="en-GB" w:eastAsia="fr-FR"/>
    </w:rPr>
  </w:style>
  <w:style w:type="table" w:styleId="Grilledutableau">
    <w:name w:val="Table Grid"/>
    <w:basedOn w:val="TableauNormal"/>
    <w:uiPriority w:val="59"/>
    <w:rsid w:val="00DE20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uiPriority w:val="49"/>
    <w:semiHidden/>
    <w:rsid w:val="009F4E51"/>
    <w:pPr>
      <w:ind w:left="210" w:hanging="210"/>
    </w:pPr>
    <w:rPr>
      <w:rFonts w:eastAsiaTheme="minorHAnsi" w:cstheme="minorHAnsi"/>
      <w:sz w:val="18"/>
      <w:szCs w:val="18"/>
    </w:rPr>
  </w:style>
  <w:style w:type="paragraph" w:styleId="Index2">
    <w:name w:val="index 2"/>
    <w:basedOn w:val="Normal"/>
    <w:next w:val="Normal"/>
    <w:uiPriority w:val="49"/>
    <w:semiHidden/>
    <w:rsid w:val="009F4E51"/>
    <w:pPr>
      <w:ind w:left="420" w:hanging="210"/>
    </w:pPr>
    <w:rPr>
      <w:rFonts w:eastAsiaTheme="minorHAnsi" w:cstheme="minorHAnsi"/>
      <w:sz w:val="18"/>
      <w:szCs w:val="18"/>
    </w:rPr>
  </w:style>
  <w:style w:type="paragraph" w:styleId="Index3">
    <w:name w:val="index 3"/>
    <w:basedOn w:val="Normal"/>
    <w:next w:val="Normal"/>
    <w:uiPriority w:val="49"/>
    <w:semiHidden/>
    <w:rsid w:val="009F4E51"/>
    <w:pPr>
      <w:ind w:left="630" w:hanging="210"/>
    </w:pPr>
    <w:rPr>
      <w:rFonts w:eastAsiaTheme="minorHAnsi" w:cstheme="minorHAnsi"/>
      <w:sz w:val="18"/>
      <w:szCs w:val="18"/>
    </w:rPr>
  </w:style>
  <w:style w:type="paragraph" w:styleId="Index4">
    <w:name w:val="index 4"/>
    <w:basedOn w:val="Normal"/>
    <w:next w:val="Normal"/>
    <w:uiPriority w:val="49"/>
    <w:semiHidden/>
    <w:rsid w:val="009F4E51"/>
    <w:pPr>
      <w:ind w:left="840" w:hanging="210"/>
    </w:pPr>
    <w:rPr>
      <w:rFonts w:eastAsiaTheme="minorHAnsi" w:cstheme="minorHAnsi"/>
      <w:sz w:val="18"/>
      <w:szCs w:val="18"/>
    </w:rPr>
  </w:style>
  <w:style w:type="paragraph" w:styleId="Index5">
    <w:name w:val="index 5"/>
    <w:basedOn w:val="Normal"/>
    <w:next w:val="Normal"/>
    <w:uiPriority w:val="49"/>
    <w:semiHidden/>
    <w:rsid w:val="009F4E51"/>
    <w:pPr>
      <w:ind w:left="1050" w:hanging="210"/>
    </w:pPr>
    <w:rPr>
      <w:rFonts w:eastAsiaTheme="minorHAnsi" w:cstheme="minorHAnsi"/>
      <w:sz w:val="18"/>
      <w:szCs w:val="18"/>
    </w:rPr>
  </w:style>
  <w:style w:type="paragraph" w:styleId="Index6">
    <w:name w:val="index 6"/>
    <w:basedOn w:val="Normal"/>
    <w:next w:val="Normal"/>
    <w:uiPriority w:val="49"/>
    <w:semiHidden/>
    <w:rsid w:val="009F4E51"/>
    <w:pPr>
      <w:ind w:left="1260" w:hanging="210"/>
    </w:pPr>
    <w:rPr>
      <w:rFonts w:eastAsiaTheme="minorHAnsi" w:cstheme="minorHAnsi"/>
      <w:sz w:val="18"/>
      <w:szCs w:val="18"/>
    </w:rPr>
  </w:style>
  <w:style w:type="paragraph" w:styleId="Index7">
    <w:name w:val="index 7"/>
    <w:basedOn w:val="Normal"/>
    <w:next w:val="Normal"/>
    <w:uiPriority w:val="49"/>
    <w:semiHidden/>
    <w:rsid w:val="009F4E51"/>
    <w:pPr>
      <w:ind w:left="1470" w:hanging="210"/>
    </w:pPr>
    <w:rPr>
      <w:rFonts w:eastAsiaTheme="minorHAnsi" w:cstheme="minorHAnsi"/>
      <w:sz w:val="18"/>
      <w:szCs w:val="18"/>
    </w:rPr>
  </w:style>
  <w:style w:type="paragraph" w:styleId="Index8">
    <w:name w:val="index 8"/>
    <w:basedOn w:val="Normal"/>
    <w:next w:val="Normal"/>
    <w:uiPriority w:val="49"/>
    <w:semiHidden/>
    <w:rsid w:val="009F4E51"/>
    <w:pPr>
      <w:ind w:left="1680" w:hanging="210"/>
    </w:pPr>
    <w:rPr>
      <w:rFonts w:eastAsiaTheme="minorHAnsi" w:cstheme="minorHAnsi"/>
      <w:sz w:val="18"/>
      <w:szCs w:val="18"/>
    </w:rPr>
  </w:style>
  <w:style w:type="paragraph" w:styleId="Index9">
    <w:name w:val="index 9"/>
    <w:basedOn w:val="Normal"/>
    <w:next w:val="Normal"/>
    <w:uiPriority w:val="49"/>
    <w:semiHidden/>
    <w:rsid w:val="009F4E51"/>
    <w:pPr>
      <w:ind w:left="1890" w:hanging="210"/>
    </w:pPr>
    <w:rPr>
      <w:rFonts w:eastAsiaTheme="minorHAnsi" w:cstheme="minorHAnsi"/>
      <w:sz w:val="18"/>
      <w:szCs w:val="18"/>
    </w:rPr>
  </w:style>
  <w:style w:type="paragraph" w:styleId="Lgende">
    <w:name w:val="caption"/>
    <w:aliases w:val="Légende 1.5 cm"/>
    <w:basedOn w:val="Normal"/>
    <w:next w:val="Corpsdetexte"/>
    <w:uiPriority w:val="35"/>
    <w:qFormat/>
    <w:rsid w:val="00B227CF"/>
    <w:pPr>
      <w:keepNext/>
      <w:spacing w:before="360" w:after="180"/>
      <w:ind w:left="851"/>
    </w:pPr>
    <w:rPr>
      <w:b/>
      <w:bCs/>
      <w:szCs w:val="18"/>
    </w:rPr>
  </w:style>
  <w:style w:type="character" w:styleId="Lienhypertexte">
    <w:name w:val="Hyperlink"/>
    <w:basedOn w:val="Policepardfaut"/>
    <w:uiPriority w:val="99"/>
    <w:rsid w:val="003F4238"/>
    <w:rPr>
      <w:color w:val="000000"/>
      <w:u w:val="single"/>
    </w:rPr>
  </w:style>
  <w:style w:type="character" w:styleId="Lienhypertextesuivivisit">
    <w:name w:val="FollowedHyperlink"/>
    <w:basedOn w:val="Policepardfaut"/>
    <w:uiPriority w:val="99"/>
    <w:semiHidden/>
    <w:rsid w:val="003F4238"/>
    <w:rPr>
      <w:color w:val="000000"/>
      <w:u w:val="single"/>
    </w:rPr>
  </w:style>
  <w:style w:type="paragraph" w:styleId="Listepuces">
    <w:name w:val="List Bullet"/>
    <w:aliases w:val="Puce 1 - 1.5 cm"/>
    <w:basedOn w:val="Normal"/>
    <w:uiPriority w:val="99"/>
    <w:qFormat/>
    <w:rsid w:val="00951FA2"/>
    <w:pPr>
      <w:numPr>
        <w:numId w:val="5"/>
      </w:numPr>
      <w:spacing w:after="240"/>
    </w:pPr>
  </w:style>
  <w:style w:type="paragraph" w:styleId="Listepuces2">
    <w:name w:val="List Bullet 2"/>
    <w:aliases w:val="Puce 2 - 1.5 cm"/>
    <w:basedOn w:val="Normal"/>
    <w:uiPriority w:val="24"/>
    <w:qFormat/>
    <w:rsid w:val="00F756D5"/>
    <w:pPr>
      <w:numPr>
        <w:ilvl w:val="1"/>
        <w:numId w:val="5"/>
      </w:numPr>
      <w:spacing w:after="240"/>
    </w:pPr>
  </w:style>
  <w:style w:type="paragraph" w:styleId="Listepuces3">
    <w:name w:val="List Bullet 3"/>
    <w:aliases w:val="Puces 3"/>
    <w:basedOn w:val="Normal"/>
    <w:uiPriority w:val="24"/>
    <w:semiHidden/>
    <w:qFormat/>
    <w:rsid w:val="009F4E51"/>
    <w:pPr>
      <w:numPr>
        <w:ilvl w:val="2"/>
        <w:numId w:val="5"/>
      </w:numPr>
      <w:spacing w:before="40" w:after="40"/>
      <w:contextualSpacing/>
    </w:pPr>
  </w:style>
  <w:style w:type="paragraph" w:styleId="Notedebasdepage">
    <w:name w:val="footnote text"/>
    <w:basedOn w:val="Normal"/>
    <w:link w:val="NotedebasdepageCar"/>
    <w:uiPriority w:val="99"/>
    <w:rsid w:val="00331E73"/>
    <w:pPr>
      <w:spacing w:before="40" w:after="40"/>
    </w:pPr>
    <w:rPr>
      <w:sz w:val="16"/>
    </w:rPr>
  </w:style>
  <w:style w:type="character" w:customStyle="1" w:styleId="NotedebasdepageCar">
    <w:name w:val="Note de bas de page Car"/>
    <w:basedOn w:val="Policepardfaut"/>
    <w:link w:val="Notedebasdepage"/>
    <w:uiPriority w:val="99"/>
    <w:rsid w:val="008E5833"/>
    <w:rPr>
      <w:rFonts w:cs="Times New Roman"/>
      <w:sz w:val="16"/>
      <w:szCs w:val="20"/>
      <w:lang w:eastAsia="fr-FR"/>
    </w:rPr>
  </w:style>
  <w:style w:type="paragraph" w:styleId="Pieddepage">
    <w:name w:val="footer"/>
    <w:basedOn w:val="Normal"/>
    <w:link w:val="PieddepageCar"/>
    <w:uiPriority w:val="99"/>
    <w:rsid w:val="008933C0"/>
    <w:pPr>
      <w:pBdr>
        <w:top w:val="single" w:sz="6" w:space="16" w:color="auto"/>
      </w:pBdr>
      <w:tabs>
        <w:tab w:val="right" w:pos="9299"/>
      </w:tabs>
      <w:spacing w:before="2" w:after="2"/>
      <w:ind w:left="28"/>
    </w:pPr>
    <w:rPr>
      <w:color w:val="161616" w:themeColor="accent6" w:themeShade="40"/>
      <w:sz w:val="15"/>
    </w:rPr>
  </w:style>
  <w:style w:type="character" w:customStyle="1" w:styleId="PieddepageCar">
    <w:name w:val="Pied de page Car"/>
    <w:basedOn w:val="Policepardfaut"/>
    <w:link w:val="Pieddepage"/>
    <w:uiPriority w:val="99"/>
    <w:rsid w:val="0045297C"/>
    <w:rPr>
      <w:rFonts w:cs="Times New Roman"/>
      <w:color w:val="161616" w:themeColor="accent6" w:themeShade="40"/>
      <w:sz w:val="15"/>
      <w:szCs w:val="24"/>
      <w:lang w:eastAsia="fr-FR"/>
    </w:rPr>
  </w:style>
  <w:style w:type="paragraph" w:styleId="Sous-titre">
    <w:name w:val="Subtitle"/>
    <w:basedOn w:val="Normal"/>
    <w:next w:val="Normal"/>
    <w:link w:val="Sous-titreCar"/>
    <w:uiPriority w:val="11"/>
    <w:qFormat/>
    <w:rsid w:val="009F4E51"/>
    <w:pPr>
      <w:numPr>
        <w:ilvl w:val="1"/>
      </w:numPr>
    </w:pPr>
    <w:rPr>
      <w:rFonts w:asciiTheme="majorHAnsi" w:eastAsiaTheme="majorEastAsia" w:hAnsiTheme="majorHAnsi" w:cstheme="majorBidi"/>
      <w:iCs/>
      <w:sz w:val="24"/>
    </w:rPr>
  </w:style>
  <w:style w:type="character" w:customStyle="1" w:styleId="Sous-titreCar">
    <w:name w:val="Sous-titre Car"/>
    <w:basedOn w:val="Policepardfaut"/>
    <w:link w:val="Sous-titre"/>
    <w:uiPriority w:val="11"/>
    <w:rsid w:val="00A94F4A"/>
    <w:rPr>
      <w:rFonts w:asciiTheme="majorHAnsi" w:eastAsiaTheme="majorEastAsia" w:hAnsiTheme="majorHAnsi" w:cstheme="majorBidi"/>
      <w:iCs/>
      <w:sz w:val="24"/>
      <w:szCs w:val="24"/>
      <w:lang w:eastAsia="fr-FR"/>
    </w:rPr>
  </w:style>
  <w:style w:type="paragraph" w:styleId="Titre">
    <w:name w:val="Title"/>
    <w:basedOn w:val="Normal"/>
    <w:next w:val="Normal"/>
    <w:link w:val="TitreCar"/>
    <w:uiPriority w:val="10"/>
    <w:qFormat/>
    <w:rsid w:val="009F4E51"/>
    <w:pPr>
      <w:contextualSpacing/>
    </w:pPr>
    <w:rPr>
      <w:rFonts w:asciiTheme="majorHAnsi" w:eastAsiaTheme="majorEastAsia" w:hAnsiTheme="majorHAnsi" w:cstheme="majorBidi"/>
      <w:color w:val="121650" w:themeColor="accent1"/>
      <w:kern w:val="28"/>
      <w:sz w:val="52"/>
      <w:szCs w:val="52"/>
    </w:rPr>
  </w:style>
  <w:style w:type="character" w:customStyle="1" w:styleId="TitreCar">
    <w:name w:val="Titre Car"/>
    <w:basedOn w:val="Policepardfaut"/>
    <w:link w:val="Titre"/>
    <w:uiPriority w:val="10"/>
    <w:rsid w:val="00A94F4A"/>
    <w:rPr>
      <w:rFonts w:asciiTheme="majorHAnsi" w:eastAsiaTheme="majorEastAsia" w:hAnsiTheme="majorHAnsi" w:cstheme="majorBidi"/>
      <w:color w:val="121650" w:themeColor="accent1"/>
      <w:kern w:val="28"/>
      <w:sz w:val="52"/>
      <w:szCs w:val="52"/>
      <w:lang w:eastAsia="fr-FR"/>
    </w:rPr>
  </w:style>
  <w:style w:type="paragraph" w:styleId="TM1">
    <w:name w:val="toc 1"/>
    <w:basedOn w:val="Normal"/>
    <w:next w:val="Normal"/>
    <w:uiPriority w:val="39"/>
    <w:qFormat/>
    <w:rsid w:val="001E3043"/>
    <w:pPr>
      <w:keepNext/>
      <w:tabs>
        <w:tab w:val="left" w:pos="709"/>
        <w:tab w:val="right" w:leader="dot" w:pos="9288"/>
      </w:tabs>
      <w:spacing w:before="200" w:after="200"/>
      <w:ind w:left="709" w:right="482" w:hanging="709"/>
    </w:pPr>
    <w:rPr>
      <w:rFonts w:eastAsiaTheme="minorHAnsi"/>
      <w:b/>
      <w:caps/>
      <w:noProof/>
      <w:szCs w:val="22"/>
    </w:rPr>
  </w:style>
  <w:style w:type="paragraph" w:styleId="TM2">
    <w:name w:val="toc 2"/>
    <w:basedOn w:val="Normal"/>
    <w:next w:val="Normal"/>
    <w:uiPriority w:val="39"/>
    <w:qFormat/>
    <w:rsid w:val="001E6845"/>
    <w:pPr>
      <w:tabs>
        <w:tab w:val="left" w:pos="709"/>
        <w:tab w:val="right" w:leader="dot" w:pos="9288"/>
      </w:tabs>
      <w:ind w:left="709" w:right="482" w:hanging="709"/>
      <w:contextualSpacing/>
    </w:pPr>
    <w:rPr>
      <w:rFonts w:eastAsiaTheme="minorHAnsi"/>
      <w:noProof/>
      <w:szCs w:val="22"/>
    </w:rPr>
  </w:style>
  <w:style w:type="paragraph" w:styleId="TM3">
    <w:name w:val="toc 3"/>
    <w:basedOn w:val="Normal"/>
    <w:next w:val="Normal"/>
    <w:uiPriority w:val="39"/>
    <w:qFormat/>
    <w:rsid w:val="00AB73FA"/>
    <w:pPr>
      <w:tabs>
        <w:tab w:val="left" w:pos="709"/>
        <w:tab w:val="left" w:pos="851"/>
        <w:tab w:val="left" w:pos="993"/>
        <w:tab w:val="left" w:pos="1134"/>
        <w:tab w:val="right" w:leader="dot" w:pos="9288"/>
      </w:tabs>
      <w:ind w:left="709" w:right="482" w:hanging="709"/>
      <w:contextualSpacing/>
    </w:pPr>
    <w:rPr>
      <w:rFonts w:eastAsiaTheme="minorHAnsi"/>
      <w:noProof/>
      <w:szCs w:val="22"/>
    </w:rPr>
  </w:style>
  <w:style w:type="paragraph" w:styleId="TM4">
    <w:name w:val="toc 4"/>
    <w:basedOn w:val="Normal"/>
    <w:next w:val="Normal"/>
    <w:uiPriority w:val="39"/>
    <w:semiHidden/>
    <w:rsid w:val="000D3D24"/>
    <w:pPr>
      <w:tabs>
        <w:tab w:val="left" w:pos="709"/>
        <w:tab w:val="left" w:pos="851"/>
        <w:tab w:val="left" w:pos="993"/>
        <w:tab w:val="left" w:pos="1134"/>
        <w:tab w:val="left" w:pos="1276"/>
        <w:tab w:val="right" w:leader="dot" w:pos="9288"/>
      </w:tabs>
      <w:ind w:left="709" w:right="482" w:hanging="709"/>
      <w:contextualSpacing/>
    </w:pPr>
    <w:rPr>
      <w:rFonts w:eastAsiaTheme="minorHAnsi"/>
      <w:noProof/>
      <w:spacing w:val="-2"/>
      <w:szCs w:val="22"/>
    </w:rPr>
  </w:style>
  <w:style w:type="paragraph" w:styleId="TM5">
    <w:name w:val="toc 5"/>
    <w:basedOn w:val="Normal"/>
    <w:next w:val="Normal"/>
    <w:uiPriority w:val="39"/>
    <w:semiHidden/>
    <w:rsid w:val="00AB73FA"/>
    <w:pPr>
      <w:tabs>
        <w:tab w:val="left" w:pos="1080"/>
        <w:tab w:val="right" w:leader="dot" w:pos="9287"/>
      </w:tabs>
      <w:ind w:left="1078" w:right="482" w:hanging="369"/>
    </w:pPr>
    <w:rPr>
      <w:rFonts w:eastAsiaTheme="minorHAnsi"/>
      <w:noProof/>
      <w:sz w:val="18"/>
      <w:szCs w:val="22"/>
    </w:rPr>
  </w:style>
  <w:style w:type="paragraph" w:styleId="TM6">
    <w:name w:val="toc 6"/>
    <w:basedOn w:val="Normal"/>
    <w:next w:val="Normal"/>
    <w:uiPriority w:val="39"/>
    <w:semiHidden/>
    <w:rsid w:val="00A3561A"/>
    <w:pPr>
      <w:tabs>
        <w:tab w:val="left" w:pos="1080"/>
        <w:tab w:val="left" w:pos="1191"/>
        <w:tab w:val="right" w:leader="dot" w:pos="9288"/>
      </w:tabs>
      <w:ind w:left="1080" w:hanging="360"/>
    </w:pPr>
    <w:rPr>
      <w:rFonts w:eastAsiaTheme="minorHAnsi"/>
      <w:noProof/>
      <w:sz w:val="18"/>
      <w:szCs w:val="22"/>
    </w:rPr>
  </w:style>
  <w:style w:type="paragraph" w:styleId="TM7">
    <w:name w:val="toc 7"/>
    <w:basedOn w:val="Normal"/>
    <w:next w:val="Normal"/>
    <w:uiPriority w:val="39"/>
    <w:semiHidden/>
    <w:rsid w:val="0077292B"/>
    <w:pPr>
      <w:tabs>
        <w:tab w:val="left" w:pos="1080"/>
        <w:tab w:val="right" w:leader="dot" w:pos="9288"/>
      </w:tabs>
      <w:ind w:left="1080" w:hanging="360"/>
    </w:pPr>
    <w:rPr>
      <w:rFonts w:eastAsiaTheme="minorHAnsi"/>
      <w:noProof/>
      <w:sz w:val="18"/>
      <w:szCs w:val="22"/>
    </w:rPr>
  </w:style>
  <w:style w:type="paragraph" w:styleId="TM8">
    <w:name w:val="toc 8"/>
    <w:basedOn w:val="Normal"/>
    <w:next w:val="Normal"/>
    <w:uiPriority w:val="39"/>
    <w:semiHidden/>
    <w:rsid w:val="001179DC"/>
    <w:pPr>
      <w:tabs>
        <w:tab w:val="right" w:leader="dot" w:pos="9287"/>
      </w:tabs>
      <w:spacing w:before="200" w:after="100"/>
      <w:ind w:right="482"/>
    </w:pPr>
    <w:rPr>
      <w:rFonts w:eastAsiaTheme="minorHAnsi"/>
      <w:caps/>
      <w:szCs w:val="22"/>
    </w:rPr>
  </w:style>
  <w:style w:type="paragraph" w:styleId="TM9">
    <w:name w:val="toc 9"/>
    <w:basedOn w:val="Normal"/>
    <w:next w:val="Normal"/>
    <w:uiPriority w:val="39"/>
    <w:semiHidden/>
    <w:rsid w:val="00F96C3E"/>
    <w:pPr>
      <w:tabs>
        <w:tab w:val="right" w:leader="dot" w:pos="9287"/>
      </w:tabs>
      <w:spacing w:before="100"/>
      <w:ind w:right="482"/>
      <w:contextualSpacing/>
    </w:pPr>
    <w:rPr>
      <w:rFonts w:eastAsiaTheme="minorHAnsi"/>
      <w:color w:val="121650" w:themeColor="accent1"/>
      <w:szCs w:val="22"/>
    </w:rPr>
  </w:style>
  <w:style w:type="paragraph" w:styleId="Textedebulles">
    <w:name w:val="Balloon Text"/>
    <w:basedOn w:val="Normal"/>
    <w:link w:val="TextedebullesCar"/>
    <w:uiPriority w:val="99"/>
    <w:semiHidden/>
    <w:rsid w:val="00CA6DD4"/>
    <w:rPr>
      <w:rFonts w:ascii="Tahoma" w:hAnsi="Tahoma" w:cs="Tahoma"/>
      <w:sz w:val="16"/>
      <w:szCs w:val="16"/>
    </w:rPr>
  </w:style>
  <w:style w:type="character" w:customStyle="1" w:styleId="TextedebullesCar">
    <w:name w:val="Texte de bulles Car"/>
    <w:basedOn w:val="Policepardfaut"/>
    <w:link w:val="Textedebulles"/>
    <w:uiPriority w:val="99"/>
    <w:semiHidden/>
    <w:rsid w:val="008E5833"/>
    <w:rPr>
      <w:rFonts w:ascii="Tahoma" w:hAnsi="Tahoma" w:cs="Tahoma"/>
      <w:sz w:val="16"/>
      <w:szCs w:val="16"/>
      <w:lang w:eastAsia="fr-FR"/>
    </w:rPr>
  </w:style>
  <w:style w:type="character" w:styleId="Accentuation">
    <w:name w:val="Emphasis"/>
    <w:basedOn w:val="Policepardfaut"/>
    <w:uiPriority w:val="20"/>
    <w:rsid w:val="008E5833"/>
    <w:rPr>
      <w:i/>
      <w:iCs/>
    </w:rPr>
  </w:style>
  <w:style w:type="paragraph" w:styleId="Citation">
    <w:name w:val="Quote"/>
    <w:basedOn w:val="Normal"/>
    <w:next w:val="Normal"/>
    <w:link w:val="CitationCar"/>
    <w:uiPriority w:val="29"/>
    <w:qFormat/>
    <w:rsid w:val="000A2D06"/>
    <w:pPr>
      <w:spacing w:before="200" w:after="160"/>
      <w:ind w:left="864" w:right="864"/>
      <w:jc w:val="center"/>
    </w:pPr>
    <w:rPr>
      <w:i/>
      <w:iCs/>
      <w:color w:val="404040" w:themeColor="text1" w:themeTint="BF"/>
    </w:rPr>
  </w:style>
  <w:style w:type="character" w:customStyle="1" w:styleId="CitationCar">
    <w:name w:val="Citation Car"/>
    <w:basedOn w:val="Policepardfaut"/>
    <w:link w:val="Citation"/>
    <w:uiPriority w:val="29"/>
    <w:rsid w:val="000A2D06"/>
    <w:rPr>
      <w:rFonts w:cs="Times New Roman"/>
      <w:i/>
      <w:iCs/>
      <w:color w:val="404040" w:themeColor="text1" w:themeTint="BF"/>
      <w:sz w:val="20"/>
      <w:szCs w:val="24"/>
      <w:lang w:eastAsia="fr-FR"/>
    </w:rPr>
  </w:style>
  <w:style w:type="paragraph" w:styleId="Paragraphedeliste">
    <w:name w:val="List Paragraph"/>
    <w:basedOn w:val="Normal"/>
    <w:uiPriority w:val="34"/>
    <w:qFormat/>
    <w:rsid w:val="000A2D06"/>
    <w:pPr>
      <w:ind w:left="720"/>
      <w:contextualSpacing/>
    </w:pPr>
  </w:style>
  <w:style w:type="character" w:styleId="Titredulivre">
    <w:name w:val="Book Title"/>
    <w:basedOn w:val="Policepardfaut"/>
    <w:uiPriority w:val="33"/>
    <w:qFormat/>
    <w:rsid w:val="000A2D06"/>
    <w:rPr>
      <w:b/>
      <w:bCs/>
      <w:i/>
      <w:iCs/>
      <w:spacing w:val="5"/>
    </w:rPr>
  </w:style>
  <w:style w:type="character" w:styleId="Accentuationlgre">
    <w:name w:val="Subtle Emphasis"/>
    <w:basedOn w:val="Policepardfaut"/>
    <w:uiPriority w:val="19"/>
    <w:qFormat/>
    <w:rsid w:val="00637FB4"/>
    <w:rPr>
      <w:i/>
      <w:iCs/>
      <w:color w:val="404040" w:themeColor="text1" w:themeTint="BF"/>
    </w:rPr>
  </w:style>
  <w:style w:type="paragraph" w:styleId="Citationintense">
    <w:name w:val="Intense Quote"/>
    <w:basedOn w:val="Normal"/>
    <w:next w:val="Normal"/>
    <w:link w:val="CitationintenseCar"/>
    <w:uiPriority w:val="30"/>
    <w:qFormat/>
    <w:rsid w:val="00637FB4"/>
    <w:pPr>
      <w:pBdr>
        <w:top w:val="single" w:sz="4" w:space="10" w:color="121650" w:themeColor="accent1"/>
        <w:bottom w:val="single" w:sz="4" w:space="10" w:color="121650" w:themeColor="accent1"/>
      </w:pBdr>
      <w:spacing w:before="360" w:after="360"/>
      <w:ind w:left="864" w:right="864"/>
      <w:jc w:val="center"/>
    </w:pPr>
    <w:rPr>
      <w:i/>
      <w:iCs/>
      <w:color w:val="121650" w:themeColor="accent1"/>
    </w:rPr>
  </w:style>
  <w:style w:type="character" w:customStyle="1" w:styleId="CitationintenseCar">
    <w:name w:val="Citation intense Car"/>
    <w:basedOn w:val="Policepardfaut"/>
    <w:link w:val="Citationintense"/>
    <w:uiPriority w:val="30"/>
    <w:rsid w:val="00637FB4"/>
    <w:rPr>
      <w:rFonts w:cs="Times New Roman"/>
      <w:i/>
      <w:iCs/>
      <w:color w:val="121650" w:themeColor="accent1"/>
      <w:sz w:val="20"/>
      <w:szCs w:val="24"/>
      <w:lang w:eastAsia="fr-FR"/>
    </w:rPr>
  </w:style>
  <w:style w:type="character" w:styleId="Rfrenceintense">
    <w:name w:val="Intense Reference"/>
    <w:basedOn w:val="Policepardfaut"/>
    <w:uiPriority w:val="32"/>
    <w:qFormat/>
    <w:rsid w:val="00637FB4"/>
    <w:rPr>
      <w:b/>
      <w:bCs/>
      <w:smallCaps/>
      <w:color w:val="121650" w:themeColor="accent1"/>
      <w:spacing w:val="5"/>
    </w:rPr>
  </w:style>
  <w:style w:type="character" w:styleId="Rfrencelgre">
    <w:name w:val="Subtle Reference"/>
    <w:basedOn w:val="Policepardfaut"/>
    <w:uiPriority w:val="31"/>
    <w:qFormat/>
    <w:rsid w:val="00637FB4"/>
    <w:rPr>
      <w:smallCaps/>
      <w:color w:val="5A5A5A" w:themeColor="text1" w:themeTint="A5"/>
    </w:rPr>
  </w:style>
  <w:style w:type="character" w:styleId="Accentuationintense">
    <w:name w:val="Intense Emphasis"/>
    <w:basedOn w:val="Policepardfaut"/>
    <w:uiPriority w:val="21"/>
    <w:qFormat/>
    <w:rsid w:val="00637FB4"/>
    <w:rPr>
      <w:i/>
      <w:iCs/>
      <w:color w:val="121650" w:themeColor="accent1"/>
    </w:rPr>
  </w:style>
  <w:style w:type="paragraph" w:styleId="Corpsdetexte">
    <w:name w:val="Body Text"/>
    <w:basedOn w:val="Normal"/>
    <w:link w:val="CorpsdetexteCar"/>
    <w:uiPriority w:val="99"/>
    <w:qFormat/>
    <w:rsid w:val="00097580"/>
    <w:pPr>
      <w:spacing w:after="240"/>
      <w:ind w:left="851"/>
    </w:pPr>
  </w:style>
  <w:style w:type="character" w:customStyle="1" w:styleId="CorpsdetexteCar">
    <w:name w:val="Corps de texte Car"/>
    <w:basedOn w:val="Policepardfaut"/>
    <w:link w:val="Corpsdetexte"/>
    <w:uiPriority w:val="99"/>
    <w:rsid w:val="00CE464D"/>
    <w:rPr>
      <w:rFonts w:cs="Times New Roman"/>
      <w:sz w:val="20"/>
      <w:szCs w:val="24"/>
      <w:lang w:eastAsia="fr-FR"/>
    </w:rPr>
  </w:style>
  <w:style w:type="table" w:customStyle="1" w:styleId="zTABLEAUDEPOSITIONNEMENT">
    <w:name w:val="z_TABLEAU DE POSITIONNEMENT"/>
    <w:basedOn w:val="TableauNormal"/>
    <w:uiPriority w:val="99"/>
    <w:rsid w:val="00E34594"/>
    <w:pPr>
      <w:spacing w:after="0" w:line="240" w:lineRule="auto"/>
    </w:pPr>
    <w:tblPr>
      <w:tblCellMar>
        <w:left w:w="0" w:type="dxa"/>
        <w:right w:w="0" w:type="dxa"/>
      </w:tblCellMar>
    </w:tblPr>
    <w:tcPr>
      <w:shd w:val="clear" w:color="auto" w:fill="auto"/>
      <w:vAlign w:val="center"/>
    </w:tcPr>
  </w:style>
  <w:style w:type="paragraph" w:customStyle="1" w:styleId="TITREDECOUVERTURE">
    <w:name w:val="TITRE DE COUVERTURE"/>
    <w:basedOn w:val="Normal"/>
    <w:rsid w:val="00A70793"/>
    <w:pPr>
      <w:keepNext/>
      <w:spacing w:after="1000"/>
      <w:contextualSpacing/>
      <w:jc w:val="center"/>
    </w:pPr>
    <w:rPr>
      <w:rFonts w:asciiTheme="majorHAnsi" w:hAnsiTheme="majorHAnsi"/>
      <w:b/>
      <w:caps/>
      <w:sz w:val="22"/>
    </w:rPr>
  </w:style>
  <w:style w:type="paragraph" w:customStyle="1" w:styleId="Datedudocument">
    <w:name w:val="Date du document"/>
    <w:basedOn w:val="Normal"/>
    <w:uiPriority w:val="2"/>
    <w:rsid w:val="00A70793"/>
    <w:pPr>
      <w:jc w:val="center"/>
    </w:pPr>
    <w:rPr>
      <w:sz w:val="22"/>
    </w:rPr>
  </w:style>
  <w:style w:type="character" w:styleId="Textedelespacerserv">
    <w:name w:val="Placeholder Text"/>
    <w:basedOn w:val="Policepardfaut"/>
    <w:uiPriority w:val="99"/>
    <w:semiHidden/>
    <w:rsid w:val="006676BB"/>
    <w:rPr>
      <w:color w:val="808080"/>
    </w:rPr>
  </w:style>
  <w:style w:type="paragraph" w:customStyle="1" w:styleId="SOMMAIRE">
    <w:name w:val="SOMMAIRE"/>
    <w:basedOn w:val="Normal"/>
    <w:next w:val="Corpsdetexte0"/>
    <w:uiPriority w:val="2"/>
    <w:rsid w:val="00002F32"/>
    <w:pPr>
      <w:pageBreakBefore/>
      <w:spacing w:after="480"/>
    </w:pPr>
    <w:rPr>
      <w:b/>
      <w:caps/>
    </w:rPr>
  </w:style>
  <w:style w:type="paragraph" w:customStyle="1" w:styleId="Annexes-Titre">
    <w:name w:val="Annexes - Titre"/>
    <w:basedOn w:val="Normal"/>
    <w:next w:val="Corpsdetexte0"/>
    <w:uiPriority w:val="29"/>
    <w:semiHidden/>
    <w:qFormat/>
    <w:rsid w:val="00D52FC1"/>
    <w:pPr>
      <w:keepNext/>
      <w:pageBreakBefore/>
      <w:pBdr>
        <w:top w:val="single" w:sz="48" w:space="31" w:color="FFFFFF" w:themeColor="background1"/>
      </w:pBdr>
      <w:spacing w:after="360"/>
      <w:jc w:val="center"/>
    </w:pPr>
    <w:rPr>
      <w:b/>
      <w:caps/>
      <w:color w:val="121650" w:themeColor="accent1"/>
      <w:spacing w:val="20"/>
      <w:sz w:val="32"/>
    </w:rPr>
  </w:style>
  <w:style w:type="paragraph" w:customStyle="1" w:styleId="ANNEXE">
    <w:name w:val="ANNEXE"/>
    <w:basedOn w:val="Normal"/>
    <w:next w:val="Corpsdetexte0"/>
    <w:uiPriority w:val="34"/>
    <w:qFormat/>
    <w:rsid w:val="00B24DFE"/>
    <w:pPr>
      <w:keepNext/>
      <w:pageBreakBefore/>
      <w:numPr>
        <w:numId w:val="10"/>
      </w:numPr>
      <w:spacing w:after="480"/>
      <w:jc w:val="center"/>
      <w:outlineLvl w:val="7"/>
    </w:pPr>
    <w:rPr>
      <w:b/>
      <w:caps/>
    </w:rPr>
  </w:style>
  <w:style w:type="paragraph" w:customStyle="1" w:styleId="TITRESANSNoCENTRSAUTDEPAGE">
    <w:name w:val="TITRE SANS No+CENTRÉ+SAUT DE PAGE"/>
    <w:basedOn w:val="Normal"/>
    <w:next w:val="Corpsdetexte0"/>
    <w:uiPriority w:val="33"/>
    <w:rsid w:val="001179DC"/>
    <w:pPr>
      <w:pageBreakBefore/>
      <w:spacing w:after="500"/>
      <w:jc w:val="center"/>
      <w:outlineLvl w:val="0"/>
    </w:pPr>
    <w:rPr>
      <w:rFonts w:eastAsiaTheme="minorHAnsi"/>
      <w:b/>
      <w:caps/>
      <w:szCs w:val="22"/>
    </w:rPr>
  </w:style>
  <w:style w:type="paragraph" w:customStyle="1" w:styleId="Corpsdetexte0">
    <w:name w:val="Corps de texte 0"/>
    <w:basedOn w:val="Corpsdetexte"/>
    <w:uiPriority w:val="3"/>
    <w:qFormat/>
    <w:rsid w:val="00A34509"/>
    <w:pPr>
      <w:ind w:left="0"/>
    </w:pPr>
  </w:style>
  <w:style w:type="table" w:customStyle="1" w:styleId="TABLEAUGIDE1">
    <w:name w:val="TABLEAU GIDE 1"/>
    <w:basedOn w:val="TableauNormal"/>
    <w:uiPriority w:val="99"/>
    <w:rsid w:val="00AB6E98"/>
    <w:pPr>
      <w:spacing w:before="40" w:after="40" w:line="240" w:lineRule="auto"/>
    </w:pPr>
    <w:rPr>
      <w:sz w:val="18"/>
    </w:rPr>
    <w:tblPr>
      <w:tblStyleRowBandSize w:val="1"/>
      <w:tblInd w:w="851" w:type="dxa"/>
      <w:tblBorders>
        <w:top w:val="single" w:sz="4" w:space="0" w:color="A1A1A1" w:themeColor="accent3" w:themeShade="BF"/>
        <w:bottom w:val="single" w:sz="4" w:space="0" w:color="A1A1A1" w:themeColor="accent3" w:themeShade="BF"/>
        <w:insideH w:val="single" w:sz="4" w:space="0" w:color="A1A1A1" w:themeColor="accent3" w:themeShade="BF"/>
      </w:tblBorders>
      <w:tblCellMar>
        <w:left w:w="57" w:type="dxa"/>
        <w:right w:w="57" w:type="dxa"/>
      </w:tblCellMar>
    </w:tblPr>
    <w:tblStylePr w:type="firstRow">
      <w:pPr>
        <w:keepNext/>
        <w:wordWrap/>
      </w:pPr>
      <w:rPr>
        <w:b/>
        <w:color w:val="FFFFFF" w:themeColor="background2"/>
      </w:rPr>
      <w:tblPr/>
      <w:trPr>
        <w:tblHeader/>
      </w:trPr>
      <w:tcPr>
        <w:shd w:val="clear" w:color="auto" w:fill="595959" w:themeFill="accent2"/>
      </w:tcPr>
    </w:tblStylePr>
    <w:tblStylePr w:type="lastRow">
      <w:rPr>
        <w:b/>
        <w:color w:val="292929"/>
      </w:rPr>
      <w:tblPr/>
      <w:tcPr>
        <w:tcBorders>
          <w:top w:val="single" w:sz="6" w:space="0" w:color="6C6C6C" w:themeColor="accent3" w:themeShade="80"/>
          <w:left w:val="nil"/>
          <w:bottom w:val="single" w:sz="6" w:space="0" w:color="6C6C6C" w:themeColor="accent3" w:themeShade="80"/>
          <w:right w:val="nil"/>
          <w:insideH w:val="nil"/>
          <w:insideV w:val="nil"/>
          <w:tl2br w:val="nil"/>
          <w:tr2bl w:val="nil"/>
        </w:tcBorders>
      </w:tcPr>
    </w:tblStylePr>
    <w:tblStylePr w:type="firstCol">
      <w:pPr>
        <w:wordWrap/>
        <w:spacing w:beforeLines="0" w:before="40" w:beforeAutospacing="0" w:afterLines="0" w:after="40" w:afterAutospacing="0"/>
      </w:pPr>
      <w:rPr>
        <w:b w:val="0"/>
        <w:i/>
      </w:rPr>
    </w:tblStylePr>
    <w:tblStylePr w:type="band1Horz">
      <w:tblPr/>
      <w:tcPr>
        <w:tcBorders>
          <w:top w:val="nil"/>
          <w:left w:val="nil"/>
          <w:bottom w:val="nil"/>
          <w:right w:val="nil"/>
          <w:insideH w:val="nil"/>
          <w:insideV w:val="nil"/>
          <w:tl2br w:val="nil"/>
          <w:tr2bl w:val="nil"/>
        </w:tcBorders>
        <w:shd w:val="clear" w:color="auto" w:fill="F2F2F2" w:themeFill="background2" w:themeFillShade="F2"/>
      </w:tcPr>
    </w:tblStylePr>
  </w:style>
  <w:style w:type="paragraph" w:customStyle="1" w:styleId="Textedestableaux">
    <w:name w:val="Texte des tableaux"/>
    <w:basedOn w:val="Normal"/>
    <w:uiPriority w:val="27"/>
    <w:qFormat/>
    <w:rsid w:val="00573298"/>
    <w:pPr>
      <w:spacing w:before="60" w:after="20" w:line="276" w:lineRule="auto"/>
    </w:pPr>
  </w:style>
  <w:style w:type="table" w:customStyle="1" w:styleId="TABLEAUGIDE3">
    <w:name w:val="TABLEAU GIDE 3"/>
    <w:basedOn w:val="TABLEAUGIDE1"/>
    <w:uiPriority w:val="99"/>
    <w:rsid w:val="00551906"/>
    <w:pPr>
      <w:spacing w:after="0"/>
    </w:pPr>
    <w:tblPr>
      <w:tblInd w:w="0" w:type="dxa"/>
    </w:tblPr>
    <w:tblStylePr w:type="firstRow">
      <w:pPr>
        <w:keepNext/>
        <w:wordWrap/>
      </w:pPr>
      <w:rPr>
        <w:b/>
        <w:color w:val="FFFFFF" w:themeColor="background2"/>
      </w:rPr>
      <w:tblPr/>
      <w:trPr>
        <w:tblHeader/>
      </w:trPr>
      <w:tcPr>
        <w:shd w:val="clear" w:color="auto" w:fill="595959" w:themeFill="accent2"/>
      </w:tcPr>
    </w:tblStylePr>
    <w:tblStylePr w:type="lastRow">
      <w:rPr>
        <w:b/>
        <w:color w:val="292929"/>
      </w:rPr>
      <w:tblPr/>
      <w:tcPr>
        <w:tcBorders>
          <w:top w:val="single" w:sz="6" w:space="0" w:color="6C6C6C" w:themeColor="accent3" w:themeShade="80"/>
          <w:left w:val="nil"/>
          <w:bottom w:val="single" w:sz="6" w:space="0" w:color="6C6C6C" w:themeColor="accent3" w:themeShade="80"/>
          <w:right w:val="nil"/>
          <w:insideH w:val="nil"/>
          <w:insideV w:val="nil"/>
          <w:tl2br w:val="nil"/>
          <w:tr2bl w:val="nil"/>
        </w:tcBorders>
      </w:tcPr>
    </w:tblStylePr>
    <w:tblStylePr w:type="firstCol">
      <w:pPr>
        <w:wordWrap/>
        <w:spacing w:beforeLines="0" w:before="40" w:beforeAutospacing="0" w:afterLines="0" w:after="40" w:afterAutospacing="0"/>
      </w:pPr>
      <w:rPr>
        <w:b w:val="0"/>
        <w:i/>
      </w:rPr>
    </w:tblStylePr>
    <w:tblStylePr w:type="band1Horz">
      <w:tblPr/>
      <w:tcPr>
        <w:tcBorders>
          <w:top w:val="nil"/>
          <w:left w:val="nil"/>
          <w:bottom w:val="nil"/>
          <w:right w:val="nil"/>
          <w:insideH w:val="nil"/>
          <w:insideV w:val="nil"/>
          <w:tl2br w:val="nil"/>
          <w:tr2bl w:val="nil"/>
        </w:tcBorders>
        <w:shd w:val="clear" w:color="auto" w:fill="F2F2F2" w:themeFill="background2" w:themeFillShade="F2"/>
      </w:tcPr>
    </w:tblStylePr>
  </w:style>
  <w:style w:type="table" w:customStyle="1" w:styleId="TABLEAUGIDE4">
    <w:name w:val="TABLEAU GIDE 4"/>
    <w:basedOn w:val="TABLEAUGIDE2"/>
    <w:uiPriority w:val="99"/>
    <w:rsid w:val="00551906"/>
    <w:tblPr>
      <w:tblInd w:w="0" w:type="dxa"/>
    </w:tblPr>
    <w:tblStylePr w:type="firstRow">
      <w:pPr>
        <w:keepNext/>
        <w:wordWrap/>
      </w:pPr>
      <w:rPr>
        <w:b/>
        <w:i w:val="0"/>
        <w:color w:val="auto"/>
      </w:rPr>
      <w:tblPr/>
      <w:trPr>
        <w:tblHeader/>
      </w:trPr>
      <w:tcPr>
        <w:tcBorders>
          <w:top w:val="single" w:sz="8" w:space="0" w:color="595959" w:themeColor="accent2"/>
          <w:left w:val="nil"/>
          <w:bottom w:val="single" w:sz="8" w:space="0" w:color="595959" w:themeColor="accent2"/>
          <w:right w:val="nil"/>
          <w:insideH w:val="nil"/>
          <w:insideV w:val="nil"/>
          <w:tl2br w:val="nil"/>
          <w:tr2bl w:val="nil"/>
        </w:tcBorders>
        <w:shd w:val="clear" w:color="auto" w:fill="D8D8D8" w:themeFill="accent3"/>
      </w:tcPr>
    </w:tblStylePr>
    <w:tblStylePr w:type="lastRow">
      <w:rPr>
        <w:b/>
        <w:color w:val="292929"/>
      </w:rPr>
      <w:tblPr/>
      <w:tcPr>
        <w:tcBorders>
          <w:top w:val="single" w:sz="6" w:space="0" w:color="6C6C6C" w:themeColor="accent3" w:themeShade="80"/>
          <w:left w:val="nil"/>
          <w:bottom w:val="single" w:sz="6" w:space="0" w:color="6C6C6C" w:themeColor="accent3" w:themeShade="80"/>
          <w:right w:val="nil"/>
          <w:insideH w:val="nil"/>
          <w:insideV w:val="nil"/>
          <w:tl2br w:val="nil"/>
          <w:tr2bl w:val="nil"/>
        </w:tcBorders>
      </w:tcPr>
    </w:tblStylePr>
    <w:tblStylePr w:type="firstCol">
      <w:pPr>
        <w:wordWrap/>
        <w:spacing w:beforeLines="0" w:before="40" w:beforeAutospacing="0" w:afterLines="0" w:after="40" w:afterAutospacing="0"/>
      </w:pPr>
      <w:rPr>
        <w:b w:val="0"/>
        <w:i/>
      </w:rPr>
    </w:tblStylePr>
    <w:tblStylePr w:type="band1Horz">
      <w:tblPr/>
      <w:tcPr>
        <w:tcBorders>
          <w:top w:val="nil"/>
          <w:left w:val="nil"/>
          <w:bottom w:val="nil"/>
          <w:right w:val="nil"/>
          <w:insideH w:val="nil"/>
          <w:insideV w:val="nil"/>
          <w:tl2br w:val="nil"/>
          <w:tr2bl w:val="nil"/>
        </w:tcBorders>
        <w:shd w:val="clear" w:color="auto" w:fill="F2F2F2" w:themeFill="background2" w:themeFillShade="F2"/>
      </w:tcPr>
    </w:tblStylePr>
  </w:style>
  <w:style w:type="paragraph" w:customStyle="1" w:styleId="Liste1-0cm">
    <w:name w:val="Liste 1 - 0 cm"/>
    <w:basedOn w:val="Corpsdetexte0"/>
    <w:uiPriority w:val="11"/>
    <w:qFormat/>
    <w:rsid w:val="002C2011"/>
    <w:pPr>
      <w:numPr>
        <w:numId w:val="6"/>
      </w:numPr>
    </w:pPr>
  </w:style>
  <w:style w:type="paragraph" w:customStyle="1" w:styleId="Liste3-15cm">
    <w:name w:val="Liste 3 - 1.5 cm"/>
    <w:basedOn w:val="Normal"/>
    <w:uiPriority w:val="11"/>
    <w:qFormat/>
    <w:rsid w:val="001B0E48"/>
    <w:pPr>
      <w:numPr>
        <w:numId w:val="2"/>
      </w:numPr>
      <w:spacing w:after="240"/>
    </w:pPr>
  </w:style>
  <w:style w:type="paragraph" w:customStyle="1" w:styleId="Liste4-15cm">
    <w:name w:val="Liste 4 - 1.5 cm"/>
    <w:basedOn w:val="Corpsdetexte"/>
    <w:uiPriority w:val="11"/>
    <w:qFormat/>
    <w:rsid w:val="00FC3B75"/>
    <w:pPr>
      <w:numPr>
        <w:numId w:val="3"/>
      </w:numPr>
    </w:pPr>
  </w:style>
  <w:style w:type="table" w:customStyle="1" w:styleId="GridTable2-Accent21">
    <w:name w:val="Grid Table 2 - Accent 21"/>
    <w:basedOn w:val="TableauNormal"/>
    <w:uiPriority w:val="47"/>
    <w:rsid w:val="00EE521A"/>
    <w:pPr>
      <w:spacing w:after="0" w:line="240" w:lineRule="auto"/>
    </w:pPr>
    <w:tblPr>
      <w:tblStyleRowBandSize w:val="1"/>
      <w:tblStyleColBandSize w:val="1"/>
      <w:tblBorders>
        <w:top w:val="single" w:sz="2" w:space="0" w:color="9B9B9B" w:themeColor="accent2" w:themeTint="99"/>
        <w:bottom w:val="single" w:sz="2" w:space="0" w:color="9B9B9B" w:themeColor="accent2" w:themeTint="99"/>
        <w:insideH w:val="single" w:sz="2" w:space="0" w:color="9B9B9B" w:themeColor="accent2" w:themeTint="99"/>
        <w:insideV w:val="single" w:sz="2" w:space="0" w:color="9B9B9B" w:themeColor="accent2" w:themeTint="99"/>
      </w:tblBorders>
    </w:tblPr>
    <w:tblStylePr w:type="firstRow">
      <w:rPr>
        <w:b/>
        <w:bCs/>
      </w:rPr>
      <w:tblPr/>
      <w:tcPr>
        <w:tcBorders>
          <w:top w:val="nil"/>
          <w:bottom w:val="single" w:sz="12" w:space="0" w:color="9B9B9B" w:themeColor="accent2" w:themeTint="99"/>
          <w:insideH w:val="nil"/>
          <w:insideV w:val="nil"/>
        </w:tcBorders>
        <w:shd w:val="clear" w:color="auto" w:fill="FFFFFF" w:themeFill="background1"/>
      </w:tcPr>
    </w:tblStylePr>
    <w:tblStylePr w:type="lastRow">
      <w:rPr>
        <w:b/>
        <w:bCs/>
      </w:rPr>
      <w:tblPr/>
      <w:tcPr>
        <w:tcBorders>
          <w:top w:val="double" w:sz="2" w:space="0" w:color="9B9B9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2" w:themeFillTint="33"/>
      </w:tcPr>
    </w:tblStylePr>
    <w:tblStylePr w:type="band1Horz">
      <w:tblPr/>
      <w:tcPr>
        <w:shd w:val="clear" w:color="auto" w:fill="DDDDDD" w:themeFill="accent2" w:themeFillTint="33"/>
      </w:tcPr>
    </w:tblStylePr>
  </w:style>
  <w:style w:type="table" w:customStyle="1" w:styleId="GridTable4-Accent21">
    <w:name w:val="Grid Table 4 - Accent 21"/>
    <w:basedOn w:val="TableauNormal"/>
    <w:uiPriority w:val="49"/>
    <w:rsid w:val="00EE521A"/>
    <w:pPr>
      <w:spacing w:after="0" w:line="240" w:lineRule="auto"/>
    </w:pPr>
    <w:tblPr>
      <w:tblStyleRowBandSize w:val="1"/>
      <w:tblStyleColBandSize w:val="1"/>
      <w:tblBorders>
        <w:top w:val="single" w:sz="4" w:space="0" w:color="9B9B9B" w:themeColor="accent2" w:themeTint="99"/>
        <w:left w:val="single" w:sz="4" w:space="0" w:color="9B9B9B" w:themeColor="accent2" w:themeTint="99"/>
        <w:bottom w:val="single" w:sz="4" w:space="0" w:color="9B9B9B" w:themeColor="accent2" w:themeTint="99"/>
        <w:right w:val="single" w:sz="4" w:space="0" w:color="9B9B9B" w:themeColor="accent2" w:themeTint="99"/>
        <w:insideH w:val="single" w:sz="4" w:space="0" w:color="9B9B9B" w:themeColor="accent2" w:themeTint="99"/>
        <w:insideV w:val="single" w:sz="4" w:space="0" w:color="9B9B9B" w:themeColor="accent2" w:themeTint="99"/>
      </w:tblBorders>
    </w:tblPr>
    <w:tblStylePr w:type="firstRow">
      <w:rPr>
        <w:b/>
        <w:bCs/>
        <w:color w:val="FFFFFF" w:themeColor="background1"/>
      </w:rPr>
      <w:tblPr/>
      <w:tcPr>
        <w:tcBorders>
          <w:top w:val="single" w:sz="4" w:space="0" w:color="595959" w:themeColor="accent2"/>
          <w:left w:val="single" w:sz="4" w:space="0" w:color="595959" w:themeColor="accent2"/>
          <w:bottom w:val="single" w:sz="4" w:space="0" w:color="595959" w:themeColor="accent2"/>
          <w:right w:val="single" w:sz="4" w:space="0" w:color="595959" w:themeColor="accent2"/>
          <w:insideH w:val="nil"/>
          <w:insideV w:val="nil"/>
        </w:tcBorders>
        <w:shd w:val="clear" w:color="auto" w:fill="595959" w:themeFill="accent2"/>
      </w:tcPr>
    </w:tblStylePr>
    <w:tblStylePr w:type="lastRow">
      <w:rPr>
        <w:b/>
        <w:bCs/>
      </w:rPr>
      <w:tblPr/>
      <w:tcPr>
        <w:tcBorders>
          <w:top w:val="double" w:sz="4" w:space="0" w:color="595959" w:themeColor="accent2"/>
        </w:tcBorders>
      </w:tcPr>
    </w:tblStylePr>
    <w:tblStylePr w:type="firstCol">
      <w:rPr>
        <w:b/>
        <w:bCs/>
      </w:rPr>
    </w:tblStylePr>
    <w:tblStylePr w:type="lastCol">
      <w:rPr>
        <w:b/>
        <w:bCs/>
      </w:rPr>
    </w:tblStylePr>
    <w:tblStylePr w:type="band1Vert">
      <w:tblPr/>
      <w:tcPr>
        <w:shd w:val="clear" w:color="auto" w:fill="DDDDDD" w:themeFill="accent2" w:themeFillTint="33"/>
      </w:tcPr>
    </w:tblStylePr>
    <w:tblStylePr w:type="band1Horz">
      <w:tblPr/>
      <w:tcPr>
        <w:shd w:val="clear" w:color="auto" w:fill="DDDDDD" w:themeFill="accent2" w:themeFillTint="33"/>
      </w:tcPr>
    </w:tblStylePr>
  </w:style>
  <w:style w:type="table" w:customStyle="1" w:styleId="GridTable6Colorful-Accent21">
    <w:name w:val="Grid Table 6 Colorful - Accent 21"/>
    <w:basedOn w:val="TableauNormal"/>
    <w:uiPriority w:val="51"/>
    <w:rsid w:val="00EE521A"/>
    <w:pPr>
      <w:spacing w:after="0" w:line="240" w:lineRule="auto"/>
    </w:pPr>
    <w:rPr>
      <w:color w:val="424242" w:themeColor="accent2" w:themeShade="BF"/>
    </w:rPr>
    <w:tblPr>
      <w:tblStyleRowBandSize w:val="1"/>
      <w:tblStyleColBandSize w:val="1"/>
      <w:tblBorders>
        <w:top w:val="single" w:sz="4" w:space="0" w:color="9B9B9B" w:themeColor="accent2" w:themeTint="99"/>
        <w:left w:val="single" w:sz="4" w:space="0" w:color="9B9B9B" w:themeColor="accent2" w:themeTint="99"/>
        <w:bottom w:val="single" w:sz="4" w:space="0" w:color="9B9B9B" w:themeColor="accent2" w:themeTint="99"/>
        <w:right w:val="single" w:sz="4" w:space="0" w:color="9B9B9B" w:themeColor="accent2" w:themeTint="99"/>
        <w:insideH w:val="single" w:sz="4" w:space="0" w:color="9B9B9B" w:themeColor="accent2" w:themeTint="99"/>
        <w:insideV w:val="single" w:sz="4" w:space="0" w:color="9B9B9B" w:themeColor="accent2" w:themeTint="99"/>
      </w:tblBorders>
    </w:tblPr>
    <w:tblStylePr w:type="firstRow">
      <w:rPr>
        <w:b/>
        <w:bCs/>
      </w:rPr>
      <w:tblPr/>
      <w:tcPr>
        <w:tcBorders>
          <w:bottom w:val="single" w:sz="12" w:space="0" w:color="9B9B9B" w:themeColor="accent2" w:themeTint="99"/>
        </w:tcBorders>
      </w:tcPr>
    </w:tblStylePr>
    <w:tblStylePr w:type="lastRow">
      <w:rPr>
        <w:b/>
        <w:bCs/>
      </w:rPr>
      <w:tblPr/>
      <w:tcPr>
        <w:tcBorders>
          <w:top w:val="double" w:sz="4" w:space="0" w:color="9B9B9B" w:themeColor="accent2" w:themeTint="99"/>
        </w:tcBorders>
      </w:tcPr>
    </w:tblStylePr>
    <w:tblStylePr w:type="firstCol">
      <w:rPr>
        <w:b/>
        <w:bCs/>
      </w:rPr>
    </w:tblStylePr>
    <w:tblStylePr w:type="lastCol">
      <w:rPr>
        <w:b/>
        <w:bCs/>
      </w:rPr>
    </w:tblStylePr>
    <w:tblStylePr w:type="band1Vert">
      <w:tblPr/>
      <w:tcPr>
        <w:shd w:val="clear" w:color="auto" w:fill="DDDDDD" w:themeFill="accent2" w:themeFillTint="33"/>
      </w:tcPr>
    </w:tblStylePr>
    <w:tblStylePr w:type="band1Horz">
      <w:tblPr/>
      <w:tcPr>
        <w:shd w:val="clear" w:color="auto" w:fill="DDDDDD" w:themeFill="accent2" w:themeFillTint="33"/>
      </w:tcPr>
    </w:tblStylePr>
  </w:style>
  <w:style w:type="table" w:customStyle="1" w:styleId="ListTable1Light-Accent21">
    <w:name w:val="List Table 1 Light - Accent 21"/>
    <w:basedOn w:val="TableauNormal"/>
    <w:uiPriority w:val="46"/>
    <w:rsid w:val="00EE521A"/>
    <w:pPr>
      <w:spacing w:after="0" w:line="240" w:lineRule="auto"/>
    </w:pPr>
    <w:tblPr>
      <w:tblStyleRowBandSize w:val="1"/>
      <w:tblStyleColBandSize w:val="1"/>
    </w:tblPr>
    <w:tblStylePr w:type="firstRow">
      <w:rPr>
        <w:b/>
        <w:bCs/>
      </w:rPr>
      <w:tblPr/>
      <w:tcPr>
        <w:tcBorders>
          <w:bottom w:val="single" w:sz="4" w:space="0" w:color="9B9B9B" w:themeColor="accent2" w:themeTint="99"/>
        </w:tcBorders>
      </w:tcPr>
    </w:tblStylePr>
    <w:tblStylePr w:type="lastRow">
      <w:rPr>
        <w:b/>
        <w:bCs/>
      </w:rPr>
      <w:tblPr/>
      <w:tcPr>
        <w:tcBorders>
          <w:top w:val="single" w:sz="4" w:space="0" w:color="9B9B9B" w:themeColor="accent2" w:themeTint="99"/>
        </w:tcBorders>
      </w:tcPr>
    </w:tblStylePr>
    <w:tblStylePr w:type="firstCol">
      <w:rPr>
        <w:b/>
        <w:bCs/>
      </w:rPr>
    </w:tblStylePr>
    <w:tblStylePr w:type="lastCol">
      <w:rPr>
        <w:b/>
        <w:bCs/>
      </w:rPr>
    </w:tblStylePr>
    <w:tblStylePr w:type="band1Vert">
      <w:tblPr/>
      <w:tcPr>
        <w:shd w:val="clear" w:color="auto" w:fill="DDDDDD" w:themeFill="accent2" w:themeFillTint="33"/>
      </w:tcPr>
    </w:tblStylePr>
    <w:tblStylePr w:type="band1Horz">
      <w:tblPr/>
      <w:tcPr>
        <w:shd w:val="clear" w:color="auto" w:fill="DDDDDD" w:themeFill="accent2" w:themeFillTint="33"/>
      </w:tcPr>
    </w:tblStylePr>
  </w:style>
  <w:style w:type="table" w:customStyle="1" w:styleId="TABLEAUGIDE2">
    <w:name w:val="TABLEAU GIDE 2"/>
    <w:basedOn w:val="TABLEAUGIDE1"/>
    <w:uiPriority w:val="99"/>
    <w:rsid w:val="00D01A61"/>
    <w:pPr>
      <w:spacing w:after="0"/>
    </w:pPr>
    <w:tblPr/>
    <w:tblStylePr w:type="firstRow">
      <w:pPr>
        <w:keepNext/>
        <w:wordWrap/>
      </w:pPr>
      <w:rPr>
        <w:b/>
        <w:color w:val="auto"/>
      </w:rPr>
      <w:tblPr/>
      <w:trPr>
        <w:tblHeader/>
      </w:trPr>
      <w:tcPr>
        <w:tcBorders>
          <w:top w:val="single" w:sz="8" w:space="0" w:color="595959" w:themeColor="accent2"/>
          <w:left w:val="nil"/>
          <w:bottom w:val="single" w:sz="8" w:space="0" w:color="595959" w:themeColor="accent2"/>
          <w:right w:val="nil"/>
          <w:insideH w:val="nil"/>
          <w:insideV w:val="nil"/>
          <w:tl2br w:val="nil"/>
          <w:tr2bl w:val="nil"/>
        </w:tcBorders>
        <w:shd w:val="clear" w:color="auto" w:fill="D8D8D8" w:themeFill="accent3"/>
      </w:tcPr>
    </w:tblStylePr>
    <w:tblStylePr w:type="lastRow">
      <w:rPr>
        <w:b/>
        <w:color w:val="292929"/>
      </w:rPr>
      <w:tblPr/>
      <w:tcPr>
        <w:tcBorders>
          <w:top w:val="single" w:sz="6" w:space="0" w:color="6C6C6C" w:themeColor="accent3" w:themeShade="80"/>
          <w:left w:val="nil"/>
          <w:bottom w:val="single" w:sz="6" w:space="0" w:color="6C6C6C" w:themeColor="accent3" w:themeShade="80"/>
          <w:right w:val="nil"/>
          <w:insideH w:val="nil"/>
          <w:insideV w:val="nil"/>
          <w:tl2br w:val="nil"/>
          <w:tr2bl w:val="nil"/>
        </w:tcBorders>
      </w:tcPr>
    </w:tblStylePr>
    <w:tblStylePr w:type="firstCol">
      <w:pPr>
        <w:wordWrap/>
        <w:spacing w:beforeLines="0" w:before="40" w:beforeAutospacing="0" w:afterLines="0" w:after="40" w:afterAutospacing="0"/>
      </w:pPr>
      <w:rPr>
        <w:b w:val="0"/>
        <w:i/>
      </w:rPr>
    </w:tblStylePr>
    <w:tblStylePr w:type="band1Horz">
      <w:tblPr/>
      <w:tcPr>
        <w:tcBorders>
          <w:top w:val="nil"/>
          <w:left w:val="nil"/>
          <w:bottom w:val="nil"/>
          <w:right w:val="nil"/>
          <w:insideH w:val="nil"/>
          <w:insideV w:val="nil"/>
          <w:tl2br w:val="nil"/>
          <w:tr2bl w:val="nil"/>
        </w:tcBorders>
        <w:shd w:val="clear" w:color="auto" w:fill="F2F2F2" w:themeFill="background2" w:themeFillShade="F2"/>
      </w:tcPr>
    </w:tblStylePr>
  </w:style>
  <w:style w:type="paragraph" w:customStyle="1" w:styleId="Sparateur">
    <w:name w:val="Séparateur"/>
    <w:basedOn w:val="Normal"/>
    <w:next w:val="Corpsdetexte"/>
    <w:uiPriority w:val="75"/>
    <w:qFormat/>
    <w:rsid w:val="00E20298"/>
    <w:pPr>
      <w:numPr>
        <w:numId w:val="4"/>
      </w:numPr>
      <w:spacing w:before="240" w:after="240"/>
      <w:jc w:val="center"/>
    </w:pPr>
  </w:style>
  <w:style w:type="paragraph" w:customStyle="1" w:styleId="Pointills">
    <w:name w:val="Pointillés"/>
    <w:basedOn w:val="Normal"/>
    <w:next w:val="Corpsdetexte0"/>
    <w:uiPriority w:val="33"/>
    <w:semiHidden/>
    <w:rsid w:val="001179DC"/>
    <w:pPr>
      <w:tabs>
        <w:tab w:val="right" w:leader="dot" w:pos="4649"/>
      </w:tabs>
      <w:spacing w:before="520"/>
    </w:pPr>
  </w:style>
  <w:style w:type="paragraph" w:customStyle="1" w:styleId="ATitre2">
    <w:name w:val="A_Titre 2"/>
    <w:basedOn w:val="Normal"/>
    <w:next w:val="Corpsdetexte"/>
    <w:uiPriority w:val="35"/>
    <w:qFormat/>
    <w:rsid w:val="006175CC"/>
    <w:pPr>
      <w:keepNext/>
      <w:numPr>
        <w:ilvl w:val="1"/>
        <w:numId w:val="10"/>
      </w:numPr>
      <w:spacing w:before="360" w:after="240"/>
      <w:outlineLvl w:val="8"/>
    </w:pPr>
    <w:rPr>
      <w:b/>
      <w:caps/>
    </w:rPr>
  </w:style>
  <w:style w:type="paragraph" w:customStyle="1" w:styleId="ATitre3">
    <w:name w:val="A_Titre 3"/>
    <w:basedOn w:val="Normal"/>
    <w:next w:val="Corpsdetexte"/>
    <w:uiPriority w:val="35"/>
    <w:qFormat/>
    <w:rsid w:val="00B52993"/>
    <w:pPr>
      <w:numPr>
        <w:ilvl w:val="2"/>
        <w:numId w:val="10"/>
      </w:numPr>
      <w:spacing w:after="240"/>
    </w:pPr>
  </w:style>
  <w:style w:type="paragraph" w:customStyle="1" w:styleId="CONFIDENTIALIT">
    <w:name w:val="CONFIDENTIALITÉ"/>
    <w:basedOn w:val="Normal"/>
    <w:rsid w:val="00484F90"/>
    <w:pPr>
      <w:framePr w:w="3402" w:wrap="around" w:vAnchor="page" w:hAnchor="text" w:xAlign="right" w:y="1135" w:anchorLock="1"/>
      <w:jc w:val="right"/>
    </w:pPr>
    <w:rPr>
      <w:caps/>
      <w:sz w:val="18"/>
    </w:rPr>
  </w:style>
  <w:style w:type="paragraph" w:customStyle="1" w:styleId="Parties">
    <w:name w:val="Parties"/>
    <w:basedOn w:val="Normal"/>
    <w:uiPriority w:val="1"/>
    <w:rsid w:val="00115ECB"/>
    <w:pPr>
      <w:jc w:val="center"/>
    </w:pPr>
    <w:rPr>
      <w:b/>
      <w:sz w:val="22"/>
    </w:rPr>
  </w:style>
  <w:style w:type="paragraph" w:customStyle="1" w:styleId="Filet">
    <w:name w:val="Filet"/>
    <w:basedOn w:val="Normal"/>
    <w:rsid w:val="0045297C"/>
    <w:pPr>
      <w:pBdr>
        <w:top w:val="single" w:sz="6" w:space="1" w:color="auto"/>
      </w:pBdr>
      <w:spacing w:before="1100" w:after="900"/>
    </w:pPr>
  </w:style>
  <w:style w:type="table" w:customStyle="1" w:styleId="zTABLEAUDEPOSITIONNEMENT2">
    <w:name w:val="z_TABLEAU DE POSITIONNEMENT 2"/>
    <w:basedOn w:val="TableauNormal"/>
    <w:uiPriority w:val="99"/>
    <w:rsid w:val="007B69A7"/>
    <w:pPr>
      <w:spacing w:after="0" w:line="240" w:lineRule="auto"/>
    </w:pPr>
    <w:tblPr>
      <w:tblCellMar>
        <w:left w:w="0" w:type="dxa"/>
        <w:right w:w="0" w:type="dxa"/>
      </w:tblCellMar>
    </w:tblPr>
    <w:tcPr>
      <w:shd w:val="clear" w:color="auto" w:fill="auto"/>
    </w:tcPr>
  </w:style>
  <w:style w:type="paragraph" w:customStyle="1" w:styleId="Titre3b">
    <w:name w:val="Titre3b"/>
    <w:basedOn w:val="Titre3"/>
    <w:next w:val="Corpsdetexte"/>
    <w:uiPriority w:val="9"/>
    <w:qFormat/>
    <w:rsid w:val="000E5BFE"/>
    <w:pPr>
      <w:keepNext w:val="0"/>
      <w:spacing w:before="0"/>
      <w:outlineLvl w:val="9"/>
    </w:pPr>
  </w:style>
  <w:style w:type="paragraph" w:customStyle="1" w:styleId="Partiespetit1">
    <w:name w:val="Parties (petit 1)"/>
    <w:basedOn w:val="Parties"/>
    <w:uiPriority w:val="1"/>
    <w:rsid w:val="001E7CBE"/>
    <w:pPr>
      <w:spacing w:line="264" w:lineRule="auto"/>
    </w:pPr>
    <w:rPr>
      <w:spacing w:val="-2"/>
      <w:sz w:val="20"/>
    </w:rPr>
  </w:style>
  <w:style w:type="paragraph" w:customStyle="1" w:styleId="Partiespetit2">
    <w:name w:val="Parties (petit 2)"/>
    <w:basedOn w:val="Parties"/>
    <w:uiPriority w:val="1"/>
    <w:rsid w:val="001E7CBE"/>
    <w:rPr>
      <w:spacing w:val="-4"/>
      <w:sz w:val="18"/>
    </w:rPr>
  </w:style>
  <w:style w:type="character" w:customStyle="1" w:styleId="SparateurdesNodepages">
    <w:name w:val="Séparateur des No de pages"/>
    <w:basedOn w:val="Policepardfaut"/>
    <w:uiPriority w:val="49"/>
    <w:semiHidden/>
    <w:rsid w:val="00821BF9"/>
    <w:rPr>
      <w:rFonts w:asciiTheme="minorHAnsi" w:hAnsiTheme="minorHAnsi" w:cstheme="minorHAnsi"/>
      <w:position w:val="1"/>
      <w:sz w:val="16"/>
    </w:rPr>
  </w:style>
  <w:style w:type="paragraph" w:customStyle="1" w:styleId="Liste2-0cm">
    <w:name w:val="Liste 2 - 0 cm"/>
    <w:basedOn w:val="Corpsdetexte0"/>
    <w:uiPriority w:val="11"/>
    <w:qFormat/>
    <w:rsid w:val="000C5832"/>
    <w:pPr>
      <w:numPr>
        <w:numId w:val="7"/>
      </w:numPr>
    </w:pPr>
  </w:style>
  <w:style w:type="paragraph" w:customStyle="1" w:styleId="Puce1-0cm">
    <w:name w:val="Puce 1 - 0 cm"/>
    <w:basedOn w:val="Corpsdetexte0"/>
    <w:uiPriority w:val="14"/>
    <w:qFormat/>
    <w:rsid w:val="00F64959"/>
    <w:pPr>
      <w:numPr>
        <w:numId w:val="8"/>
      </w:numPr>
    </w:pPr>
  </w:style>
  <w:style w:type="paragraph" w:customStyle="1" w:styleId="Puce2-0cm">
    <w:name w:val="Puce 2 - 0 cm"/>
    <w:basedOn w:val="Corpsdetexte0"/>
    <w:uiPriority w:val="14"/>
    <w:qFormat/>
    <w:rsid w:val="00FC158D"/>
    <w:pPr>
      <w:numPr>
        <w:numId w:val="9"/>
      </w:numPr>
    </w:pPr>
  </w:style>
  <w:style w:type="table" w:customStyle="1" w:styleId="GIDEDFINITIONS">
    <w:name w:val="GIDE DÉFINITIONS"/>
    <w:basedOn w:val="TableauNormal"/>
    <w:uiPriority w:val="99"/>
    <w:rsid w:val="00082B63"/>
    <w:pPr>
      <w:spacing w:after="0" w:line="240" w:lineRule="auto"/>
    </w:pPr>
    <w:tblPr>
      <w:tblInd w:w="851" w:type="dxa"/>
      <w:tblCellMar>
        <w:left w:w="0" w:type="dxa"/>
      </w:tblCellMar>
    </w:tblPr>
    <w:tblStylePr w:type="firstCol">
      <w:rPr>
        <w:b/>
      </w:rPr>
    </w:tblStylePr>
  </w:style>
  <w:style w:type="paragraph" w:customStyle="1" w:styleId="Titre4b">
    <w:name w:val="Titre4b"/>
    <w:basedOn w:val="Titre4"/>
    <w:next w:val="Corpsdetexte"/>
    <w:uiPriority w:val="9"/>
    <w:qFormat/>
    <w:rsid w:val="00EC013D"/>
    <w:pPr>
      <w:keepNext w:val="0"/>
      <w:spacing w:before="0"/>
      <w:outlineLvl w:val="9"/>
    </w:pPr>
  </w:style>
  <w:style w:type="paragraph" w:customStyle="1" w:styleId="Lgende0cm">
    <w:name w:val="Légende 0 cm"/>
    <w:basedOn w:val="Lgende"/>
    <w:next w:val="Corpsdetexte0"/>
    <w:uiPriority w:val="26"/>
    <w:qFormat/>
    <w:rsid w:val="00070F25"/>
    <w:pPr>
      <w:ind w:left="0"/>
    </w:pPr>
  </w:style>
  <w:style w:type="paragraph" w:customStyle="1" w:styleId="Sign">
    <w:name w:val="Sign."/>
    <w:basedOn w:val="Corpsdetexte0"/>
    <w:uiPriority w:val="49"/>
    <w:rsid w:val="0085026D"/>
    <w:pPr>
      <w:contextualSpacing/>
      <w:jc w:val="left"/>
    </w:pPr>
  </w:style>
  <w:style w:type="paragraph" w:customStyle="1" w:styleId="Titre2b">
    <w:name w:val="Titre2b"/>
    <w:basedOn w:val="Titre2"/>
    <w:next w:val="Corpsdetexte"/>
    <w:uiPriority w:val="4"/>
    <w:qFormat/>
    <w:rsid w:val="00CA65FD"/>
    <w:pPr>
      <w:keepNext w:val="0"/>
      <w:outlineLvl w:val="9"/>
    </w:pPr>
    <w:rPr>
      <w:b w:val="0"/>
    </w:rPr>
  </w:style>
  <w:style w:type="paragraph" w:customStyle="1" w:styleId="Pieddepagecouv">
    <w:name w:val="Pied de page (couv)"/>
    <w:basedOn w:val="Pieddepage"/>
    <w:uiPriority w:val="64"/>
    <w:semiHidden/>
    <w:rsid w:val="00B8404C"/>
    <w:pPr>
      <w:pBdr>
        <w:top w:val="single" w:sz="6" w:space="7" w:color="auto"/>
      </w:pBdr>
    </w:pPr>
  </w:style>
  <w:style w:type="paragraph" w:styleId="Liste">
    <w:name w:val="List"/>
    <w:basedOn w:val="Normal"/>
    <w:uiPriority w:val="9"/>
    <w:unhideWhenUsed/>
    <w:rsid w:val="00FB1460"/>
    <w:pPr>
      <w:ind w:left="283" w:hanging="283"/>
      <w:contextualSpacing/>
    </w:pPr>
  </w:style>
  <w:style w:type="paragraph" w:styleId="Listecontinue3">
    <w:name w:val="List Continue 3"/>
    <w:basedOn w:val="Normal"/>
    <w:uiPriority w:val="99"/>
    <w:semiHidden/>
    <w:unhideWhenUsed/>
    <w:rsid w:val="00FB1460"/>
    <w:pPr>
      <w:ind w:left="849"/>
      <w:contextualSpacing/>
    </w:pPr>
  </w:style>
  <w:style w:type="paragraph" w:customStyle="1" w:styleId="HBL1">
    <w:name w:val="HB L1"/>
    <w:basedOn w:val="Normal"/>
    <w:rsid w:val="00CA2596"/>
    <w:pPr>
      <w:numPr>
        <w:numId w:val="12"/>
      </w:numPr>
      <w:tabs>
        <w:tab w:val="num" w:pos="360"/>
      </w:tabs>
      <w:ind w:left="0" w:firstLine="0"/>
    </w:pPr>
  </w:style>
  <w:style w:type="paragraph" w:customStyle="1" w:styleId="HBL2">
    <w:name w:val="HB L2"/>
    <w:basedOn w:val="Normal"/>
    <w:rsid w:val="00CA2596"/>
    <w:pPr>
      <w:numPr>
        <w:ilvl w:val="1"/>
        <w:numId w:val="12"/>
      </w:numPr>
      <w:spacing w:after="0"/>
    </w:pPr>
  </w:style>
  <w:style w:type="paragraph" w:customStyle="1" w:styleId="HBL3">
    <w:name w:val="HB L3"/>
    <w:basedOn w:val="Normal"/>
    <w:rsid w:val="00CA2596"/>
    <w:pPr>
      <w:numPr>
        <w:ilvl w:val="2"/>
        <w:numId w:val="12"/>
      </w:numPr>
    </w:pPr>
  </w:style>
  <w:style w:type="paragraph" w:customStyle="1" w:styleId="HBL4">
    <w:name w:val="HB L4"/>
    <w:basedOn w:val="Normal"/>
    <w:rsid w:val="00CA2596"/>
    <w:pPr>
      <w:numPr>
        <w:ilvl w:val="3"/>
        <w:numId w:val="12"/>
      </w:numPr>
    </w:pPr>
  </w:style>
  <w:style w:type="paragraph" w:customStyle="1" w:styleId="HBBody1">
    <w:name w:val="HB Body 1"/>
    <w:basedOn w:val="Normal"/>
    <w:uiPriority w:val="1"/>
    <w:rsid w:val="00CA2596"/>
  </w:style>
  <w:style w:type="paragraph" w:customStyle="1" w:styleId="HBBody2">
    <w:name w:val="HB Body 2"/>
    <w:basedOn w:val="Normal"/>
    <w:uiPriority w:val="1"/>
    <w:rsid w:val="00CA2596"/>
    <w:pPr>
      <w:ind w:left="360"/>
    </w:pPr>
  </w:style>
  <w:style w:type="paragraph" w:customStyle="1" w:styleId="HBBody3">
    <w:name w:val="HB Body 3"/>
    <w:basedOn w:val="Normal"/>
    <w:uiPriority w:val="1"/>
    <w:rsid w:val="00CA2596"/>
    <w:pPr>
      <w:ind w:left="720"/>
    </w:pPr>
  </w:style>
  <w:style w:type="paragraph" w:customStyle="1" w:styleId="HBBody4">
    <w:name w:val="HB Body 4"/>
    <w:basedOn w:val="Normal"/>
    <w:uiPriority w:val="1"/>
    <w:rsid w:val="00CA2596"/>
    <w:pPr>
      <w:ind w:left="1080"/>
    </w:pPr>
  </w:style>
  <w:style w:type="paragraph" w:customStyle="1" w:styleId="HBStandard">
    <w:name w:val="HB_Standard"/>
    <w:basedOn w:val="Normal"/>
    <w:link w:val="HBStandardChar"/>
    <w:rsid w:val="00CA2596"/>
  </w:style>
  <w:style w:type="character" w:customStyle="1" w:styleId="HBStandardChar">
    <w:name w:val="HB_Standard Char"/>
    <w:basedOn w:val="Policepardfaut"/>
    <w:link w:val="HBStandard"/>
    <w:rsid w:val="00CA2596"/>
    <w:rPr>
      <w:rFonts w:ascii="Calibri" w:eastAsiaTheme="minorEastAsia" w:hAnsi="Calibri"/>
      <w:sz w:val="20"/>
      <w:szCs w:val="20"/>
      <w:lang w:val="en-US"/>
    </w:rPr>
  </w:style>
  <w:style w:type="paragraph" w:styleId="Sansinterligne">
    <w:name w:val="No Spacing"/>
    <w:aliases w:val="Numering Paras"/>
    <w:basedOn w:val="Normal"/>
    <w:next w:val="Normal"/>
    <w:link w:val="SansinterligneCar"/>
    <w:autoRedefine/>
    <w:uiPriority w:val="1"/>
    <w:qFormat/>
    <w:rsid w:val="00CA2596"/>
    <w:pPr>
      <w:numPr>
        <w:numId w:val="14"/>
      </w:numPr>
    </w:pPr>
    <w:rPr>
      <w:b/>
      <w:lang w:val="fr-CA"/>
    </w:rPr>
  </w:style>
  <w:style w:type="character" w:customStyle="1" w:styleId="SansinterligneCar">
    <w:name w:val="Sans interligne Car"/>
    <w:aliases w:val="Numering Paras Car"/>
    <w:basedOn w:val="Policepardfaut"/>
    <w:link w:val="Sansinterligne"/>
    <w:uiPriority w:val="1"/>
    <w:rsid w:val="00CA2596"/>
    <w:rPr>
      <w:rFonts w:ascii="Calibri" w:hAnsi="Calibri"/>
      <w:b/>
      <w:sz w:val="20"/>
      <w:szCs w:val="20"/>
      <w:lang w:val="fr-CA"/>
    </w:rPr>
  </w:style>
  <w:style w:type="paragraph" w:styleId="En-ttedetabledesmatires">
    <w:name w:val="TOC Heading"/>
    <w:basedOn w:val="Normal"/>
    <w:next w:val="TM1"/>
    <w:uiPriority w:val="39"/>
    <w:unhideWhenUsed/>
    <w:qFormat/>
    <w:rsid w:val="00CA2596"/>
    <w:pPr>
      <w:jc w:val="center"/>
    </w:pPr>
    <w:rPr>
      <w:b/>
      <w:caps/>
      <w:u w:val="single"/>
      <w:lang w:bidi="en-US"/>
    </w:rPr>
  </w:style>
  <w:style w:type="character" w:styleId="Marquedecommentaire">
    <w:name w:val="annotation reference"/>
    <w:basedOn w:val="Policepardfaut"/>
    <w:uiPriority w:val="99"/>
    <w:semiHidden/>
    <w:unhideWhenUsed/>
    <w:rsid w:val="00CA2596"/>
    <w:rPr>
      <w:sz w:val="16"/>
      <w:szCs w:val="16"/>
    </w:rPr>
  </w:style>
  <w:style w:type="paragraph" w:styleId="Commentaire">
    <w:name w:val="annotation text"/>
    <w:basedOn w:val="Normal"/>
    <w:link w:val="CommentaireCar"/>
    <w:uiPriority w:val="99"/>
    <w:unhideWhenUsed/>
    <w:rsid w:val="00CA2596"/>
  </w:style>
  <w:style w:type="character" w:customStyle="1" w:styleId="CommentaireCar">
    <w:name w:val="Commentaire Car"/>
    <w:basedOn w:val="Policepardfaut"/>
    <w:link w:val="Commentaire"/>
    <w:uiPriority w:val="99"/>
    <w:rsid w:val="00CA2596"/>
    <w:rPr>
      <w:rFonts w:ascii="Calibri" w:eastAsiaTheme="minorEastAsia" w:hAnsi="Calibri"/>
      <w:sz w:val="20"/>
      <w:szCs w:val="20"/>
      <w:lang w:val="en-US"/>
    </w:rPr>
  </w:style>
  <w:style w:type="paragraph" w:styleId="Objetducommentaire">
    <w:name w:val="annotation subject"/>
    <w:basedOn w:val="Commentaire"/>
    <w:next w:val="Commentaire"/>
    <w:link w:val="ObjetducommentaireCar"/>
    <w:uiPriority w:val="99"/>
    <w:semiHidden/>
    <w:unhideWhenUsed/>
    <w:rsid w:val="00CA2596"/>
    <w:rPr>
      <w:b/>
      <w:bCs/>
    </w:rPr>
  </w:style>
  <w:style w:type="character" w:customStyle="1" w:styleId="ObjetducommentaireCar">
    <w:name w:val="Objet du commentaire Car"/>
    <w:basedOn w:val="CommentaireCar"/>
    <w:link w:val="Objetducommentaire"/>
    <w:uiPriority w:val="99"/>
    <w:semiHidden/>
    <w:rsid w:val="00CA2596"/>
    <w:rPr>
      <w:rFonts w:ascii="Calibri" w:eastAsiaTheme="minorEastAsia" w:hAnsi="Calibri"/>
      <w:b/>
      <w:bCs/>
      <w:sz w:val="20"/>
      <w:szCs w:val="20"/>
      <w:lang w:val="en-US"/>
    </w:rPr>
  </w:style>
  <w:style w:type="paragraph" w:styleId="Rvision">
    <w:name w:val="Revision"/>
    <w:hidden/>
    <w:uiPriority w:val="99"/>
    <w:semiHidden/>
    <w:rsid w:val="00CA2596"/>
    <w:pPr>
      <w:spacing w:before="200" w:after="0" w:line="240" w:lineRule="auto"/>
    </w:pPr>
    <w:rPr>
      <w:lang w:val="en-US"/>
    </w:rPr>
  </w:style>
  <w:style w:type="character" w:customStyle="1" w:styleId="DocID">
    <w:name w:val="DocID"/>
    <w:basedOn w:val="Policepardfaut"/>
    <w:rsid w:val="00CA2596"/>
    <w:rPr>
      <w:rFonts w:ascii="Arial" w:hAnsi="Arial" w:cs="Arial"/>
      <w:b w:val="0"/>
      <w:i w:val="0"/>
      <w:caps w:val="0"/>
      <w:vanish w:val="0"/>
      <w:color w:val="000000"/>
      <w:sz w:val="16"/>
      <w:szCs w:val="28"/>
      <w:u w:val="none"/>
    </w:rPr>
  </w:style>
  <w:style w:type="character" w:customStyle="1" w:styleId="Prompt">
    <w:name w:val="Prompt"/>
    <w:basedOn w:val="Policepardfaut"/>
    <w:rsid w:val="00CA2596"/>
    <w:rPr>
      <w:rFonts w:asciiTheme="minorHAnsi" w:hAnsiTheme="minorHAnsi" w:cstheme="minorHAnsi"/>
      <w:b w:val="0"/>
      <w:color w:val="000000"/>
      <w:sz w:val="20"/>
      <w:szCs w:val="28"/>
    </w:rPr>
  </w:style>
  <w:style w:type="paragraph" w:styleId="NormalWeb">
    <w:name w:val="Normal (Web)"/>
    <w:basedOn w:val="Normal"/>
    <w:uiPriority w:val="99"/>
    <w:unhideWhenUsed/>
    <w:rsid w:val="00CA2596"/>
    <w:pPr>
      <w:spacing w:before="100" w:beforeAutospacing="1" w:after="100" w:afterAutospacing="1"/>
    </w:pPr>
    <w:rPr>
      <w:rFonts w:eastAsia="Times New Roman"/>
      <w:lang w:val="en-CA" w:eastAsia="en-CA"/>
    </w:rPr>
  </w:style>
  <w:style w:type="paragraph" w:customStyle="1" w:styleId="Disclaimer">
    <w:name w:val="Disclaimer"/>
    <w:basedOn w:val="Normal"/>
    <w:uiPriority w:val="99"/>
    <w:rsid w:val="00CA2596"/>
    <w:pPr>
      <w:spacing w:after="240"/>
    </w:pPr>
    <w:rPr>
      <w:rFonts w:ascii="Garamond" w:eastAsia="Times New Roman" w:hAnsi="Garamond"/>
      <w:lang w:eastAsia="fr-FR"/>
    </w:rPr>
  </w:style>
  <w:style w:type="paragraph" w:customStyle="1" w:styleId="Default">
    <w:name w:val="Default"/>
    <w:rsid w:val="00CA2596"/>
    <w:pPr>
      <w:autoSpaceDE w:val="0"/>
      <w:autoSpaceDN w:val="0"/>
      <w:adjustRightInd w:val="0"/>
      <w:spacing w:before="200" w:after="0" w:line="240" w:lineRule="auto"/>
    </w:pPr>
    <w:rPr>
      <w:rFonts w:ascii="Arial" w:hAnsi="Arial" w:cs="Arial"/>
      <w:color w:val="000000"/>
      <w:lang w:val="en-US"/>
    </w:rPr>
  </w:style>
  <w:style w:type="paragraph" w:styleId="Liste2">
    <w:name w:val="List 2"/>
    <w:basedOn w:val="Normal"/>
    <w:next w:val="Corpsdetexte"/>
    <w:uiPriority w:val="9"/>
    <w:semiHidden/>
    <w:unhideWhenUsed/>
    <w:rsid w:val="00CA2596"/>
    <w:pPr>
      <w:tabs>
        <w:tab w:val="num" w:pos="720"/>
        <w:tab w:val="num" w:pos="851"/>
      </w:tabs>
      <w:spacing w:after="240"/>
      <w:ind w:left="720" w:hanging="360"/>
    </w:pPr>
    <w:rPr>
      <w:rFonts w:eastAsia="Calibri"/>
      <w:sz w:val="22"/>
      <w:szCs w:val="22"/>
      <w:lang w:val="fr-FR"/>
    </w:rPr>
  </w:style>
  <w:style w:type="paragraph" w:styleId="Liste3">
    <w:name w:val="List 3"/>
    <w:basedOn w:val="Normal"/>
    <w:next w:val="Corpsdetexte"/>
    <w:uiPriority w:val="9"/>
    <w:semiHidden/>
    <w:unhideWhenUsed/>
    <w:rsid w:val="00CA2596"/>
    <w:pPr>
      <w:tabs>
        <w:tab w:val="num" w:pos="1080"/>
      </w:tabs>
      <w:spacing w:after="240"/>
      <w:ind w:left="1080" w:hanging="360"/>
    </w:pPr>
    <w:rPr>
      <w:rFonts w:eastAsia="Calibri"/>
      <w:sz w:val="22"/>
      <w:szCs w:val="22"/>
      <w:lang w:val="fr-FR"/>
    </w:rPr>
  </w:style>
  <w:style w:type="paragraph" w:styleId="Listecontinue2">
    <w:name w:val="List Continue 2"/>
    <w:basedOn w:val="Normal"/>
    <w:next w:val="Corpsdetexte"/>
    <w:uiPriority w:val="9"/>
    <w:semiHidden/>
    <w:unhideWhenUsed/>
    <w:rsid w:val="00CA2596"/>
    <w:pPr>
      <w:numPr>
        <w:numId w:val="11"/>
      </w:numPr>
      <w:spacing w:after="240"/>
    </w:pPr>
    <w:rPr>
      <w:rFonts w:eastAsia="Calibri"/>
      <w:sz w:val="22"/>
      <w:szCs w:val="22"/>
      <w:lang w:val="fr-FR"/>
    </w:rPr>
  </w:style>
  <w:style w:type="character" w:customStyle="1" w:styleId="apple-converted-space">
    <w:name w:val="apple-converted-space"/>
    <w:basedOn w:val="Policepardfaut"/>
    <w:rsid w:val="00CA2596"/>
  </w:style>
  <w:style w:type="paragraph" w:customStyle="1" w:styleId="TextLeft">
    <w:name w:val="Text Left"/>
    <w:basedOn w:val="Normal"/>
    <w:rsid w:val="00CA2596"/>
    <w:pPr>
      <w:spacing w:after="240"/>
      <w:jc w:val="left"/>
    </w:pPr>
    <w:rPr>
      <w:rFonts w:ascii="Arial" w:hAnsi="Arial"/>
      <w:lang w:val="en-CA"/>
    </w:rPr>
  </w:style>
  <w:style w:type="paragraph" w:styleId="Corpsdetexte2">
    <w:name w:val="Body Text 2"/>
    <w:basedOn w:val="Normal"/>
    <w:link w:val="Corpsdetexte2Car"/>
    <w:uiPriority w:val="99"/>
    <w:unhideWhenUsed/>
    <w:rsid w:val="00CA2596"/>
    <w:pPr>
      <w:spacing w:line="480" w:lineRule="auto"/>
    </w:pPr>
  </w:style>
  <w:style w:type="character" w:customStyle="1" w:styleId="Corpsdetexte2Car">
    <w:name w:val="Corps de texte 2 Car"/>
    <w:basedOn w:val="Policepardfaut"/>
    <w:link w:val="Corpsdetexte2"/>
    <w:uiPriority w:val="99"/>
    <w:rsid w:val="00CA2596"/>
    <w:rPr>
      <w:rFonts w:ascii="Calibri" w:eastAsiaTheme="minorEastAsia" w:hAnsi="Calibri"/>
      <w:sz w:val="20"/>
      <w:szCs w:val="20"/>
      <w:lang w:val="en-US"/>
    </w:rPr>
  </w:style>
  <w:style w:type="paragraph" w:customStyle="1" w:styleId="BulletTable">
    <w:name w:val="Bullet Table"/>
    <w:basedOn w:val="Normal"/>
    <w:link w:val="BulletTableChar"/>
    <w:uiPriority w:val="99"/>
    <w:rsid w:val="00CA2596"/>
    <w:pPr>
      <w:numPr>
        <w:numId w:val="13"/>
      </w:numPr>
      <w:spacing w:before="60" w:after="60"/>
      <w:jc w:val="left"/>
    </w:pPr>
    <w:rPr>
      <w:rFonts w:ascii="Arial" w:eastAsia="Times New Roman" w:hAnsi="Arial"/>
      <w:sz w:val="18"/>
    </w:rPr>
  </w:style>
  <w:style w:type="character" w:customStyle="1" w:styleId="BulletTableChar">
    <w:name w:val="Bullet Table Char"/>
    <w:link w:val="BulletTable"/>
    <w:uiPriority w:val="99"/>
    <w:rsid w:val="00CA2596"/>
    <w:rPr>
      <w:rFonts w:ascii="Arial" w:eastAsia="Times New Roman" w:hAnsi="Arial"/>
      <w:sz w:val="18"/>
      <w:szCs w:val="20"/>
    </w:rPr>
  </w:style>
  <w:style w:type="paragraph" w:customStyle="1" w:styleId="TOCPage">
    <w:name w:val="TOC Page"/>
    <w:basedOn w:val="Normal"/>
    <w:rsid w:val="00CA2596"/>
    <w:pPr>
      <w:spacing w:before="0" w:after="240"/>
      <w:jc w:val="right"/>
    </w:pPr>
    <w:rPr>
      <w:rFonts w:eastAsia="Times New Roman" w:cs="Times New Roman"/>
      <w:b/>
    </w:rPr>
  </w:style>
  <w:style w:type="paragraph" w:customStyle="1" w:styleId="corpstexteretrait0">
    <w:name w:val="#corps texte=retrait 0"/>
    <w:basedOn w:val="Normal"/>
    <w:uiPriority w:val="99"/>
    <w:rsid w:val="00CA2596"/>
    <w:pPr>
      <w:spacing w:before="240" w:after="0"/>
    </w:pPr>
    <w:rPr>
      <w:rFonts w:ascii="Arial" w:eastAsia="Times New Roman" w:hAnsi="Arial" w:cs="Times New Roman"/>
      <w:sz w:val="24"/>
      <w:szCs w:val="24"/>
      <w:lang w:val="fr-CA"/>
    </w:rPr>
  </w:style>
  <w:style w:type="paragraph" w:customStyle="1" w:styleId="signaturetableaucentre">
    <w:name w:val="$signature tableau=centre"/>
    <w:basedOn w:val="Normal"/>
    <w:uiPriority w:val="99"/>
    <w:rsid w:val="00CA2596"/>
    <w:pPr>
      <w:keepNext/>
      <w:spacing w:before="0" w:after="0"/>
      <w:jc w:val="center"/>
    </w:pPr>
    <w:rPr>
      <w:rFonts w:ascii="Times New Roman" w:eastAsia="Times New Roman" w:hAnsi="Times New Roman" w:cs="Times New Roman"/>
      <w:sz w:val="24"/>
      <w:lang w:val="fr-CA"/>
    </w:rPr>
  </w:style>
  <w:style w:type="paragraph" w:customStyle="1" w:styleId="signaturetableaugauche">
    <w:name w:val="$signature tableau=gauche"/>
    <w:basedOn w:val="Normal"/>
    <w:rsid w:val="00CA2596"/>
    <w:pPr>
      <w:keepNext/>
      <w:spacing w:before="0" w:after="0"/>
      <w:jc w:val="left"/>
    </w:pPr>
    <w:rPr>
      <w:rFonts w:ascii="Times New Roman" w:eastAsia="Times New Roman" w:hAnsi="Times New Roman" w:cs="Times New Roman"/>
      <w:sz w:val="24"/>
      <w:lang w:val="fr-CA"/>
    </w:rPr>
  </w:style>
  <w:style w:type="paragraph" w:customStyle="1" w:styleId="AgrmtAL2">
    <w:name w:val="AgrmtA_L2"/>
    <w:basedOn w:val="Normal"/>
    <w:next w:val="Normal"/>
    <w:uiPriority w:val="99"/>
    <w:rsid w:val="00CA2596"/>
    <w:pPr>
      <w:numPr>
        <w:ilvl w:val="1"/>
        <w:numId w:val="18"/>
      </w:numPr>
      <w:autoSpaceDE w:val="0"/>
      <w:autoSpaceDN w:val="0"/>
      <w:adjustRightInd w:val="0"/>
      <w:spacing w:before="240" w:after="0"/>
      <w:outlineLvl w:val="1"/>
    </w:pPr>
    <w:rPr>
      <w:rFonts w:ascii="Arial (W1)" w:eastAsia="Times New Roman" w:hAnsi="Arial (W1)" w:cs="Arial"/>
      <w:sz w:val="22"/>
      <w:szCs w:val="24"/>
      <w:lang w:val="fr-CA"/>
    </w:rPr>
  </w:style>
  <w:style w:type="paragraph" w:customStyle="1" w:styleId="AgrmtAL3">
    <w:name w:val="AgrmtA_L3"/>
    <w:basedOn w:val="AgrmtAL2"/>
    <w:uiPriority w:val="99"/>
    <w:rsid w:val="00CA2596"/>
    <w:pPr>
      <w:numPr>
        <w:ilvl w:val="2"/>
      </w:numPr>
      <w:outlineLvl w:val="2"/>
    </w:pPr>
  </w:style>
  <w:style w:type="paragraph" w:customStyle="1" w:styleId="AgrmtAL1">
    <w:name w:val="AgrmtA_L1"/>
    <w:basedOn w:val="Normal"/>
    <w:next w:val="AgrmtAL2"/>
    <w:uiPriority w:val="99"/>
    <w:rsid w:val="00CA2596"/>
    <w:pPr>
      <w:keepNext/>
      <w:numPr>
        <w:numId w:val="18"/>
      </w:numPr>
      <w:spacing w:before="240" w:after="0"/>
      <w:jc w:val="center"/>
      <w:outlineLvl w:val="0"/>
    </w:pPr>
    <w:rPr>
      <w:rFonts w:ascii="Arial" w:eastAsia="Times New Roman" w:hAnsi="Arial" w:cs="Times New Roman"/>
      <w:b/>
      <w:caps/>
      <w:sz w:val="24"/>
      <w:lang w:val="fr-CA"/>
    </w:rPr>
  </w:style>
  <w:style w:type="paragraph" w:customStyle="1" w:styleId="AgrmtAL4">
    <w:name w:val="AgrmtA_L4"/>
    <w:basedOn w:val="AgrmtAL3"/>
    <w:uiPriority w:val="99"/>
    <w:rsid w:val="00CA2596"/>
    <w:pPr>
      <w:numPr>
        <w:ilvl w:val="3"/>
      </w:numPr>
      <w:autoSpaceDE/>
      <w:autoSpaceDN/>
      <w:adjustRightInd/>
      <w:outlineLvl w:val="3"/>
    </w:pPr>
    <w:rPr>
      <w:rFonts w:cs="Times New Roman"/>
      <w:szCs w:val="20"/>
    </w:rPr>
  </w:style>
  <w:style w:type="paragraph" w:customStyle="1" w:styleId="CnvtnAL3">
    <w:name w:val="CnvtnA_L3"/>
    <w:basedOn w:val="Normal"/>
    <w:next w:val="Normal"/>
    <w:uiPriority w:val="99"/>
    <w:rsid w:val="00CA2596"/>
    <w:pPr>
      <w:keepNext/>
      <w:tabs>
        <w:tab w:val="num" w:pos="720"/>
      </w:tabs>
      <w:spacing w:before="240" w:after="0"/>
      <w:ind w:left="720" w:hanging="720"/>
      <w:outlineLvl w:val="2"/>
    </w:pPr>
    <w:rPr>
      <w:rFonts w:ascii="Times New Roman" w:eastAsia="Times New Roman" w:hAnsi="Times New Roman" w:cs="Times New Roman"/>
      <w:sz w:val="24"/>
      <w:szCs w:val="24"/>
      <w:u w:val="single"/>
      <w:lang w:val="fr-CA"/>
    </w:rPr>
  </w:style>
  <w:style w:type="paragraph" w:customStyle="1" w:styleId="titrecentregras">
    <w:name w:val="%titre=centre gras"/>
    <w:basedOn w:val="Normal"/>
    <w:next w:val="corpstexteretrait0"/>
    <w:uiPriority w:val="99"/>
    <w:rsid w:val="00CA2596"/>
    <w:pPr>
      <w:keepNext/>
      <w:keepLines/>
      <w:spacing w:before="240" w:after="0"/>
      <w:jc w:val="center"/>
    </w:pPr>
    <w:rPr>
      <w:rFonts w:ascii="Arial" w:eastAsia="Times New Roman" w:hAnsi="Arial" w:cs="Times New Roman"/>
      <w:b/>
      <w:bCs/>
      <w:sz w:val="24"/>
      <w:szCs w:val="24"/>
      <w:lang w:val="fr-CA"/>
    </w:rPr>
  </w:style>
  <w:style w:type="paragraph" w:customStyle="1" w:styleId="Style1">
    <w:name w:val="Style1"/>
    <w:basedOn w:val="Titre2"/>
    <w:link w:val="Style1Char"/>
    <w:autoRedefine/>
    <w:qFormat/>
    <w:rsid w:val="00CA2596"/>
    <w:pPr>
      <w:tabs>
        <w:tab w:val="clear" w:pos="851"/>
        <w:tab w:val="num" w:pos="720"/>
      </w:tabs>
      <w:spacing w:before="120" w:after="120" w:line="276" w:lineRule="auto"/>
      <w:ind w:left="720" w:hanging="720"/>
    </w:pPr>
    <w:rPr>
      <w:rFonts w:ascii="Calibri" w:eastAsiaTheme="minorEastAsia" w:hAnsi="Calibri"/>
      <w:bCs w:val="0"/>
      <w:color w:val="000000"/>
      <w:lang w:val="fr-CA"/>
    </w:rPr>
  </w:style>
  <w:style w:type="character" w:customStyle="1" w:styleId="Style1Char">
    <w:name w:val="Style1 Char"/>
    <w:basedOn w:val="Titre2Car"/>
    <w:link w:val="Style1"/>
    <w:rsid w:val="00CA2596"/>
    <w:rPr>
      <w:rFonts w:ascii="Calibri" w:eastAsiaTheme="majorEastAsia" w:hAnsi="Calibri" w:cstheme="majorBidi"/>
      <w:b/>
      <w:bCs w:val="0"/>
      <w:color w:val="000000"/>
      <w:sz w:val="20"/>
      <w:szCs w:val="26"/>
      <w:lang w:val="fr-CA"/>
    </w:rPr>
  </w:style>
  <w:style w:type="paragraph" w:customStyle="1" w:styleId="BulletTable2">
    <w:name w:val="Bullet Table 2"/>
    <w:basedOn w:val="BulletTable"/>
    <w:uiPriority w:val="99"/>
    <w:rsid w:val="00CA2596"/>
    <w:pPr>
      <w:numPr>
        <w:numId w:val="19"/>
      </w:numPr>
      <w:tabs>
        <w:tab w:val="clear" w:pos="648"/>
        <w:tab w:val="num" w:pos="1418"/>
      </w:tabs>
      <w:ind w:left="1418" w:hanging="567"/>
    </w:pPr>
    <w:rPr>
      <w:rFonts w:cs="Times New Roman"/>
      <w:szCs w:val="24"/>
    </w:rPr>
  </w:style>
  <w:style w:type="character" w:customStyle="1" w:styleId="shorttext">
    <w:name w:val="short_text"/>
    <w:basedOn w:val="Policepardfaut"/>
    <w:rsid w:val="00CA2596"/>
  </w:style>
  <w:style w:type="paragraph" w:styleId="Listenumros">
    <w:name w:val="List Number"/>
    <w:basedOn w:val="Normal"/>
    <w:uiPriority w:val="49"/>
    <w:unhideWhenUsed/>
    <w:rsid w:val="00E92C98"/>
    <w:pPr>
      <w:numPr>
        <w:numId w:val="25"/>
      </w:numPr>
      <w:contextualSpacing/>
    </w:pPr>
  </w:style>
  <w:style w:type="character" w:customStyle="1" w:styleId="Mentionnonrsolue1">
    <w:name w:val="Mention non résolue1"/>
    <w:basedOn w:val="Policepardfaut"/>
    <w:uiPriority w:val="99"/>
    <w:semiHidden/>
    <w:unhideWhenUsed/>
    <w:rsid w:val="00B86D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659955">
      <w:bodyDiv w:val="1"/>
      <w:marLeft w:val="0"/>
      <w:marRight w:val="0"/>
      <w:marTop w:val="0"/>
      <w:marBottom w:val="0"/>
      <w:divBdr>
        <w:top w:val="none" w:sz="0" w:space="0" w:color="auto"/>
        <w:left w:val="none" w:sz="0" w:space="0" w:color="auto"/>
        <w:bottom w:val="none" w:sz="0" w:space="0" w:color="auto"/>
        <w:right w:val="none" w:sz="0" w:space="0" w:color="auto"/>
      </w:divBdr>
    </w:div>
    <w:div w:id="217934403">
      <w:bodyDiv w:val="1"/>
      <w:marLeft w:val="0"/>
      <w:marRight w:val="0"/>
      <w:marTop w:val="0"/>
      <w:marBottom w:val="0"/>
      <w:divBdr>
        <w:top w:val="none" w:sz="0" w:space="0" w:color="auto"/>
        <w:left w:val="none" w:sz="0" w:space="0" w:color="auto"/>
        <w:bottom w:val="none" w:sz="0" w:space="0" w:color="auto"/>
        <w:right w:val="none" w:sz="0" w:space="0" w:color="auto"/>
      </w:divBdr>
    </w:div>
    <w:div w:id="227768061">
      <w:bodyDiv w:val="1"/>
      <w:marLeft w:val="0"/>
      <w:marRight w:val="0"/>
      <w:marTop w:val="0"/>
      <w:marBottom w:val="0"/>
      <w:divBdr>
        <w:top w:val="none" w:sz="0" w:space="0" w:color="auto"/>
        <w:left w:val="none" w:sz="0" w:space="0" w:color="auto"/>
        <w:bottom w:val="none" w:sz="0" w:space="0" w:color="auto"/>
        <w:right w:val="none" w:sz="0" w:space="0" w:color="auto"/>
      </w:divBdr>
    </w:div>
    <w:div w:id="419453392">
      <w:bodyDiv w:val="1"/>
      <w:marLeft w:val="0"/>
      <w:marRight w:val="0"/>
      <w:marTop w:val="0"/>
      <w:marBottom w:val="0"/>
      <w:divBdr>
        <w:top w:val="none" w:sz="0" w:space="0" w:color="auto"/>
        <w:left w:val="none" w:sz="0" w:space="0" w:color="auto"/>
        <w:bottom w:val="none" w:sz="0" w:space="0" w:color="auto"/>
        <w:right w:val="none" w:sz="0" w:space="0" w:color="auto"/>
      </w:divBdr>
    </w:div>
    <w:div w:id="768618693">
      <w:bodyDiv w:val="1"/>
      <w:marLeft w:val="0"/>
      <w:marRight w:val="0"/>
      <w:marTop w:val="0"/>
      <w:marBottom w:val="0"/>
      <w:divBdr>
        <w:top w:val="none" w:sz="0" w:space="0" w:color="auto"/>
        <w:left w:val="none" w:sz="0" w:space="0" w:color="auto"/>
        <w:bottom w:val="none" w:sz="0" w:space="0" w:color="auto"/>
        <w:right w:val="none" w:sz="0" w:space="0" w:color="auto"/>
      </w:divBdr>
      <w:divsChild>
        <w:div w:id="2021273463">
          <w:marLeft w:val="-225"/>
          <w:marRight w:val="-225"/>
          <w:marTop w:val="0"/>
          <w:marBottom w:val="135"/>
          <w:divBdr>
            <w:top w:val="none" w:sz="0" w:space="0" w:color="auto"/>
            <w:left w:val="none" w:sz="0" w:space="0" w:color="auto"/>
            <w:bottom w:val="none" w:sz="0" w:space="0" w:color="auto"/>
            <w:right w:val="none" w:sz="0" w:space="0" w:color="auto"/>
          </w:divBdr>
          <w:divsChild>
            <w:div w:id="566496513">
              <w:marLeft w:val="0"/>
              <w:marRight w:val="0"/>
              <w:marTop w:val="0"/>
              <w:marBottom w:val="0"/>
              <w:divBdr>
                <w:top w:val="none" w:sz="0" w:space="0" w:color="auto"/>
                <w:left w:val="none" w:sz="0" w:space="0" w:color="auto"/>
                <w:bottom w:val="none" w:sz="0" w:space="0" w:color="auto"/>
                <w:right w:val="none" w:sz="0" w:space="0" w:color="auto"/>
              </w:divBdr>
              <w:divsChild>
                <w:div w:id="155839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196957">
      <w:bodyDiv w:val="1"/>
      <w:marLeft w:val="0"/>
      <w:marRight w:val="0"/>
      <w:marTop w:val="0"/>
      <w:marBottom w:val="0"/>
      <w:divBdr>
        <w:top w:val="none" w:sz="0" w:space="0" w:color="auto"/>
        <w:left w:val="none" w:sz="0" w:space="0" w:color="auto"/>
        <w:bottom w:val="none" w:sz="0" w:space="0" w:color="auto"/>
        <w:right w:val="none" w:sz="0" w:space="0" w:color="auto"/>
      </w:divBdr>
    </w:div>
    <w:div w:id="1074932621">
      <w:bodyDiv w:val="1"/>
      <w:marLeft w:val="0"/>
      <w:marRight w:val="0"/>
      <w:marTop w:val="0"/>
      <w:marBottom w:val="0"/>
      <w:divBdr>
        <w:top w:val="none" w:sz="0" w:space="0" w:color="auto"/>
        <w:left w:val="none" w:sz="0" w:space="0" w:color="auto"/>
        <w:bottom w:val="none" w:sz="0" w:space="0" w:color="auto"/>
        <w:right w:val="none" w:sz="0" w:space="0" w:color="auto"/>
      </w:divBdr>
    </w:div>
    <w:div w:id="1311208160">
      <w:bodyDiv w:val="1"/>
      <w:marLeft w:val="0"/>
      <w:marRight w:val="0"/>
      <w:marTop w:val="0"/>
      <w:marBottom w:val="0"/>
      <w:divBdr>
        <w:top w:val="none" w:sz="0" w:space="0" w:color="auto"/>
        <w:left w:val="none" w:sz="0" w:space="0" w:color="auto"/>
        <w:bottom w:val="none" w:sz="0" w:space="0" w:color="auto"/>
        <w:right w:val="none" w:sz="0" w:space="0" w:color="auto"/>
      </w:divBdr>
    </w:div>
    <w:div w:id="1340543230">
      <w:bodyDiv w:val="1"/>
      <w:marLeft w:val="0"/>
      <w:marRight w:val="0"/>
      <w:marTop w:val="0"/>
      <w:marBottom w:val="0"/>
      <w:divBdr>
        <w:top w:val="none" w:sz="0" w:space="0" w:color="auto"/>
        <w:left w:val="none" w:sz="0" w:space="0" w:color="auto"/>
        <w:bottom w:val="none" w:sz="0" w:space="0" w:color="auto"/>
        <w:right w:val="none" w:sz="0" w:space="0" w:color="auto"/>
      </w:divBdr>
    </w:div>
    <w:div w:id="2009012781">
      <w:bodyDiv w:val="1"/>
      <w:marLeft w:val="0"/>
      <w:marRight w:val="0"/>
      <w:marTop w:val="0"/>
      <w:marBottom w:val="0"/>
      <w:divBdr>
        <w:top w:val="none" w:sz="0" w:space="0" w:color="auto"/>
        <w:left w:val="none" w:sz="0" w:space="0" w:color="auto"/>
        <w:bottom w:val="none" w:sz="0" w:space="0" w:color="auto"/>
        <w:right w:val="none" w:sz="0" w:space="0" w:color="auto"/>
      </w:divBdr>
    </w:div>
    <w:div w:id="2036540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 /><Relationship Id="rId13" Type="http://schemas.openxmlformats.org/officeDocument/2006/relationships/footer" Target="footer2.xml" /><Relationship Id="rId3" Type="http://schemas.openxmlformats.org/officeDocument/2006/relationships/numbering" Target="numbering.xml" /><Relationship Id="rId7" Type="http://schemas.openxmlformats.org/officeDocument/2006/relationships/footnotes" Target="footnotes.xml" /><Relationship Id="rId12" Type="http://schemas.openxmlformats.org/officeDocument/2006/relationships/header" Target="header2.xml" /><Relationship Id="rId2" Type="http://schemas.openxmlformats.org/officeDocument/2006/relationships/customXml" Target="../customXml/item1.xml" /><Relationship Id="rId1" Type="http://schemas.microsoft.com/office/2006/relationships/keyMapCustomizations" Target="customizations.xml" /><Relationship Id="rId6" Type="http://schemas.openxmlformats.org/officeDocument/2006/relationships/webSettings" Target="webSettings.xml" /><Relationship Id="rId11" Type="http://schemas.openxmlformats.org/officeDocument/2006/relationships/footer" Target="footer1.xml" /><Relationship Id="rId5" Type="http://schemas.openxmlformats.org/officeDocument/2006/relationships/settings" Target="settings.xml" /><Relationship Id="rId15" Type="http://schemas.openxmlformats.org/officeDocument/2006/relationships/theme" Target="theme/theme1.xml" /><Relationship Id="rId10" Type="http://schemas.openxmlformats.org/officeDocument/2006/relationships/header" Target="header1.xml" /><Relationship Id="rId4" Type="http://schemas.openxmlformats.org/officeDocument/2006/relationships/styles" Target="styles.xml" /><Relationship Id="rId9" Type="http://schemas.openxmlformats.org/officeDocument/2006/relationships/image" Target="media/image1.png" /><Relationship Id="rId14" Type="http://schemas.openxmlformats.org/officeDocument/2006/relationships/fontTable" Target="fontTable.xml" /></Relationships>
</file>

<file path=word/_rels/header1.xml.rels><?xml version="1.0" encoding="UTF-8" standalone="yes"?>
<Relationships xmlns="http://schemas.openxmlformats.org/package/2006/relationships"><Relationship Id="rId1" Type="http://schemas.openxmlformats.org/officeDocument/2006/relationships/image" Target="media/image2.png" /></Relationships>
</file>

<file path=word/_rels/settings.xml.rels><?xml version="1.0" encoding="UTF-8" standalone="yes"?>
<Relationships xmlns="http://schemas.openxmlformats.org/package/2006/relationships"><Relationship Id="rId1" Type="http://schemas.openxmlformats.org/officeDocument/2006/relationships/attachedTemplate" Target="file:////C:\HARMO\GIDE_TEMPLATES\@%20PARIS\PAR-%20VIERGE%20-%20BLANK.dotx" TargetMode="External" /></Relationships>
</file>

<file path=word/theme/theme1.xml><?xml version="1.0" encoding="utf-8"?>
<a:theme xmlns:a="http://schemas.openxmlformats.org/drawingml/2006/main" name="Thème Office">
  <a:themeElements>
    <a:clrScheme name="GIDE CONTRAT">
      <a:dk1>
        <a:sysClr val="windowText" lastClr="000000"/>
      </a:dk1>
      <a:lt1>
        <a:sysClr val="window" lastClr="FFFFFF"/>
      </a:lt1>
      <a:dk2>
        <a:srgbClr val="000000"/>
      </a:dk2>
      <a:lt2>
        <a:srgbClr val="FFFFFF"/>
      </a:lt2>
      <a:accent1>
        <a:srgbClr val="121650"/>
      </a:accent1>
      <a:accent2>
        <a:srgbClr val="595959"/>
      </a:accent2>
      <a:accent3>
        <a:srgbClr val="D8D8D8"/>
      </a:accent3>
      <a:accent4>
        <a:srgbClr val="7F7F7F"/>
      </a:accent4>
      <a:accent5>
        <a:srgbClr val="F2F2F2"/>
      </a:accent5>
      <a:accent6>
        <a:srgbClr val="595959"/>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651157-41FE-E247-BB56-65BD16D0A1D4}">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PAR-%20VIERGE%20-%20BLANK.dotx</Template>
  <TotalTime>0</TotalTime>
  <Pages>2</Pages>
  <Words>516</Words>
  <Characters>2841</Characters>
  <Application>Microsoft Office Word</Application>
  <DocSecurity>0</DocSecurity>
  <Lines>23</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GIDE LOYRETTE NOUEL</vt:lpstr>
      <vt:lpstr>GIDE LOYRETTE NOUEL</vt:lpstr>
    </vt:vector>
  </TitlesOfParts>
  <Company>GIDE LOYRETTE NOUEL</Company>
  <LinksUpToDate>false</LinksUpToDate>
  <CharactersWithSpaces>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GIDE LOYRETTE NOUEL</dc:title>
  <dc:creator>Gide</dc:creator>
  <cp:lastModifiedBy>Patricia Camilien</cp:lastModifiedBy>
  <cp:revision>2</cp:revision>
  <cp:lastPrinted>2019-08-14T17:31:00Z</cp:lastPrinted>
  <dcterms:created xsi:type="dcterms:W3CDTF">2019-10-29T10:34:00Z</dcterms:created>
  <dcterms:modified xsi:type="dcterms:W3CDTF">2019-10-29T10:34:00Z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a29e250c-d030-4aee-b69c-fd6d4b7e0288</vt:lpwstr>
  </property>
</Properties>
</file>