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6AD5" w14:textId="77777777" w:rsidR="00017528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H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fr-HT"/>
        </w:rPr>
        <w:t xml:space="preserve">Ministère des Travaux Publics Transports et Communications </w:t>
      </w:r>
    </w:p>
    <w:p w14:paraId="7B0D56E0" w14:textId="77777777" w:rsidR="00017528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HT"/>
        </w:rPr>
      </w:pPr>
    </w:p>
    <w:p w14:paraId="49CAC5FC" w14:textId="77777777" w:rsidR="00017528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HT"/>
        </w:rPr>
      </w:pPr>
    </w:p>
    <w:p w14:paraId="031A4312" w14:textId="77777777" w:rsidR="00017528" w:rsidRPr="00F62C42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H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fr-HT"/>
        </w:rPr>
        <w:t>Autorité Nationale de Régulation du Secteur de l’Energie (ANARSE)</w:t>
      </w:r>
      <w:r w:rsidRPr="00F62C42">
        <w:rPr>
          <w:rFonts w:ascii="Times New Roman" w:eastAsia="Times New Roman" w:hAnsi="Times New Roman" w:cs="Times New Roman"/>
          <w:b/>
          <w:sz w:val="36"/>
          <w:szCs w:val="36"/>
          <w:lang w:val="fr-HT"/>
        </w:rPr>
        <w:t xml:space="preserve"> </w:t>
      </w:r>
    </w:p>
    <w:p w14:paraId="218BB9F2" w14:textId="77777777" w:rsidR="00017528" w:rsidRPr="009A47BD" w:rsidRDefault="00017528" w:rsidP="000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HT"/>
        </w:rPr>
      </w:pPr>
    </w:p>
    <w:p w14:paraId="0869396F" w14:textId="77777777" w:rsidR="00017528" w:rsidRPr="009A47BD" w:rsidRDefault="00017528" w:rsidP="000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HT"/>
        </w:rPr>
      </w:pPr>
    </w:p>
    <w:p w14:paraId="2FE5B0DC" w14:textId="0FDBE9E8" w:rsidR="002E4FA9" w:rsidRPr="002E4FA9" w:rsidRDefault="002E4FA9" w:rsidP="002E4FA9">
      <w:pPr>
        <w:jc w:val="center"/>
        <w:rPr>
          <w:rFonts w:cs="Calibri"/>
          <w:b/>
          <w:i/>
          <w:caps/>
          <w:sz w:val="26"/>
          <w:szCs w:val="26"/>
          <w:lang w:val="fr-FR"/>
        </w:rPr>
      </w:pPr>
      <w:r w:rsidRPr="00C44393">
        <w:rPr>
          <w:rFonts w:cs="Calibri"/>
          <w:b/>
          <w:i/>
          <w:caps/>
          <w:sz w:val="26"/>
          <w:szCs w:val="26"/>
          <w:lang w:val="fr-FR"/>
        </w:rPr>
        <w:t>DOSSIER DE DEMANDE DE PREQUALIFICATION</w:t>
      </w:r>
    </w:p>
    <w:p w14:paraId="6DA4B944" w14:textId="2C928AF1" w:rsidR="00017528" w:rsidRPr="002E4FA9" w:rsidRDefault="002E4FA9" w:rsidP="002E4FA9">
      <w:pPr>
        <w:jc w:val="center"/>
        <w:rPr>
          <w:rFonts w:cs="Calibri"/>
          <w:b/>
          <w:i/>
          <w:sz w:val="24"/>
          <w:szCs w:val="24"/>
          <w:lang w:val="fr-FR"/>
        </w:rPr>
      </w:pPr>
      <w:r w:rsidRPr="002E4FA9">
        <w:rPr>
          <w:rFonts w:cs="Calibri"/>
          <w:b/>
          <w:i/>
          <w:sz w:val="24"/>
          <w:szCs w:val="24"/>
          <w:lang w:val="fr-FR"/>
        </w:rPr>
        <w:t xml:space="preserve">Pour la procédure d’appel d’offres de la mise en concession du service public de la production et de la distribution d'énergie électrique dans le Réseau </w:t>
      </w:r>
      <w:r w:rsidR="00631677">
        <w:rPr>
          <w:rFonts w:cs="Calibri"/>
          <w:b/>
          <w:i/>
          <w:sz w:val="24"/>
          <w:szCs w:val="24"/>
          <w:lang w:val="fr-FR"/>
        </w:rPr>
        <w:t>du Sud (Les Cayes)</w:t>
      </w:r>
    </w:p>
    <w:p w14:paraId="636458CB" w14:textId="77777777" w:rsidR="00017528" w:rsidRPr="009A47BD" w:rsidRDefault="00017528" w:rsidP="000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HT"/>
        </w:rPr>
      </w:pPr>
    </w:p>
    <w:p w14:paraId="1BAF3D96" w14:textId="65CA9FA3" w:rsidR="00017528" w:rsidRDefault="00C061F7" w:rsidP="00017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ADDEND</w:t>
      </w:r>
      <w:r w:rsidR="002E4FA9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#</w:t>
      </w:r>
      <w:r w:rsidR="00631677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1</w:t>
      </w:r>
    </w:p>
    <w:p w14:paraId="2CDA752A" w14:textId="77777777" w:rsidR="00017528" w:rsidRDefault="00017528" w:rsidP="000175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HT"/>
        </w:rPr>
      </w:pPr>
      <w:r w:rsidRPr="009A47BD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</w:t>
      </w:r>
    </w:p>
    <w:p w14:paraId="53CDA5A5" w14:textId="2F6BA331" w:rsidR="00FD09D6" w:rsidRPr="002E4FA9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référence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>article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4.5 et 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.7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Dossier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de Demande de Préqualification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our la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rocédure d’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ppel d’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ffres de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ise en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oncession du service public de la production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et de la distribution d'énergie électrique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E4FA9" w:rsidRP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dans le Réseau </w:t>
      </w:r>
      <w:r w:rsidR="00631677">
        <w:rPr>
          <w:rFonts w:ascii="Times New Roman" w:eastAsia="Times New Roman" w:hAnsi="Times New Roman" w:cs="Times New Roman"/>
          <w:sz w:val="24"/>
          <w:szCs w:val="24"/>
          <w:lang w:val="fr-FR"/>
        </w:rPr>
        <w:t>du Sud (Les Cayes)</w:t>
      </w:r>
      <w:r w:rsid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01752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l’Autorité Nationale de Régulation du Secteur de l’Energie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(ANARSE) </w:t>
      </w:r>
      <w:r w:rsidRPr="00B6333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décide de reporter la date limite </w:t>
      </w:r>
      <w:r w:rsidR="002E4FA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 dépôt de candidature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3589F88" w14:textId="77777777" w:rsidR="00FD09D6" w:rsidRPr="00B6333E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49ECF029" w14:textId="1458E7DF" w:rsidR="00FD09D6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conséquence, </w:t>
      </w:r>
      <w:r w:rsidR="002D304B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’article 4.5 est 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>ainsi modifié :</w:t>
      </w:r>
    </w:p>
    <w:p w14:paraId="21C620E0" w14:textId="77777777" w:rsidR="002D304B" w:rsidRDefault="002D304B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F989242" w14:textId="77777777" w:rsidR="002E4FA9" w:rsidRPr="00C44393" w:rsidRDefault="002E4FA9" w:rsidP="002E4FA9">
      <w:pPr>
        <w:pStyle w:val="Titre2"/>
        <w:numPr>
          <w:ilvl w:val="1"/>
          <w:numId w:val="2"/>
        </w:numPr>
        <w:spacing w:before="0" w:line="276" w:lineRule="auto"/>
        <w:jc w:val="left"/>
        <w:rPr>
          <w:rFonts w:ascii="Calibri" w:hAnsi="Calibri" w:cs="Calibri"/>
          <w:lang w:val="fr-FR"/>
        </w:rPr>
      </w:pPr>
      <w:bookmarkStart w:id="1" w:name="_Toc454902144"/>
      <w:bookmarkStart w:id="2" w:name="_Toc454904070"/>
      <w:bookmarkStart w:id="3" w:name="_Toc454904100"/>
      <w:bookmarkStart w:id="4" w:name="_Toc454904145"/>
      <w:bookmarkStart w:id="5" w:name="_Ref454904264"/>
      <w:bookmarkStart w:id="6" w:name="_Ref455497944"/>
      <w:bookmarkStart w:id="7" w:name="_Ref455497945"/>
      <w:bookmarkStart w:id="8" w:name="_Ref455498669"/>
      <w:bookmarkStart w:id="9" w:name="_Toc455499406"/>
      <w:bookmarkStart w:id="10" w:name="_Toc455499466"/>
      <w:bookmarkStart w:id="11" w:name="_Ref456613224"/>
      <w:bookmarkStart w:id="12" w:name="_Ref533000940"/>
      <w:bookmarkStart w:id="13" w:name="_Toc16607927"/>
      <w:r w:rsidRPr="00C44393">
        <w:rPr>
          <w:rFonts w:ascii="Calibri" w:hAnsi="Calibri" w:cs="Calibri"/>
          <w:lang w:val="fr-FR"/>
        </w:rPr>
        <w:t>Calendrier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44393">
        <w:rPr>
          <w:rFonts w:ascii="Calibri" w:hAnsi="Calibri" w:cs="Calibri"/>
          <w:lang w:val="fr-FR"/>
        </w:rPr>
        <w:t xml:space="preserve"> </w:t>
      </w:r>
    </w:p>
    <w:p w14:paraId="4B2FE8B5" w14:textId="77777777" w:rsidR="002E4FA9" w:rsidRPr="00C44393" w:rsidRDefault="002E4FA9" w:rsidP="002E4FA9">
      <w:pPr>
        <w:keepNext/>
        <w:spacing w:after="240"/>
        <w:rPr>
          <w:rFonts w:cs="Calibri"/>
          <w:lang w:val="fr-FR"/>
        </w:rPr>
      </w:pPr>
      <w:r w:rsidRPr="00C44393">
        <w:rPr>
          <w:rFonts w:cs="Calibri"/>
          <w:lang w:val="fr-FR"/>
        </w:rPr>
        <w:t xml:space="preserve">Le Calendrier complet de la Procédure d'Appel d’Offres sera inséré dans le DAO. Le Calendrier de la procédure de préqualification est le suivant : </w:t>
      </w:r>
    </w:p>
    <w:tbl>
      <w:tblPr>
        <w:tblW w:w="92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616"/>
        <w:gridCol w:w="2137"/>
      </w:tblGrid>
      <w:tr w:rsidR="002E4FA9" w:rsidRPr="00C44393" w14:paraId="1AC57AB9" w14:textId="77777777" w:rsidTr="00347775">
        <w:trPr>
          <w:trHeight w:val="377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55FA" w14:textId="77777777" w:rsidR="002E4FA9" w:rsidRPr="00C44393" w:rsidRDefault="002E4FA9" w:rsidP="00347775">
            <w:pPr>
              <w:jc w:val="center"/>
              <w:rPr>
                <w:rFonts w:cs="Calibri"/>
                <w:b/>
                <w:bCs/>
                <w:color w:val="FFFFFF"/>
                <w:lang w:val="fr-FR"/>
              </w:rPr>
            </w:pPr>
            <w:bookmarkStart w:id="14" w:name="RANGE!B2:D22"/>
            <w:r w:rsidRPr="00C44393">
              <w:rPr>
                <w:rFonts w:cs="Calibri"/>
                <w:b/>
                <w:bCs/>
                <w:color w:val="FFFFFF"/>
                <w:lang w:val="fr-FR"/>
              </w:rPr>
              <w:t> </w:t>
            </w:r>
            <w:bookmarkEnd w:id="14"/>
          </w:p>
        </w:tc>
        <w:tc>
          <w:tcPr>
            <w:tcW w:w="6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12B6" w14:textId="77777777" w:rsidR="002E4FA9" w:rsidRPr="00C44393" w:rsidRDefault="002E4FA9" w:rsidP="00347775">
            <w:pPr>
              <w:jc w:val="center"/>
              <w:rPr>
                <w:rFonts w:cs="Calibri"/>
                <w:b/>
                <w:bCs/>
                <w:color w:val="000000"/>
                <w:lang w:val="fr-FR"/>
              </w:rPr>
            </w:pPr>
            <w:r w:rsidRPr="00C44393">
              <w:rPr>
                <w:rFonts w:cs="Calibri"/>
                <w:b/>
                <w:bCs/>
                <w:color w:val="000000"/>
                <w:lang w:val="fr-FR"/>
              </w:rPr>
              <w:t>Activités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C77B" w14:textId="77777777" w:rsidR="002E4FA9" w:rsidRPr="00C44393" w:rsidRDefault="002E4FA9" w:rsidP="00347775">
            <w:pPr>
              <w:jc w:val="center"/>
              <w:rPr>
                <w:rFonts w:cs="Calibri"/>
                <w:b/>
                <w:bCs/>
                <w:color w:val="000000"/>
                <w:lang w:val="fr-FR"/>
              </w:rPr>
            </w:pPr>
            <w:r w:rsidRPr="00C44393">
              <w:rPr>
                <w:rFonts w:cs="Calibri"/>
                <w:b/>
                <w:bCs/>
                <w:color w:val="000000"/>
                <w:lang w:val="fr-FR"/>
              </w:rPr>
              <w:t>Date/Échéance</w:t>
            </w:r>
          </w:p>
        </w:tc>
      </w:tr>
      <w:tr w:rsidR="002E4FA9" w:rsidRPr="00C44393" w14:paraId="2BC631F6" w14:textId="77777777" w:rsidTr="00347775">
        <w:trPr>
          <w:trHeight w:val="467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D829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1.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6546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 xml:space="preserve">Publication de l’avis d’appel à concurrence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1A1A" w14:textId="77777777" w:rsidR="002E4FA9" w:rsidRPr="00C44393" w:rsidRDefault="002E4FA9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  <w:r>
              <w:rPr>
                <w:rFonts w:cs="Calibri"/>
                <w:color w:val="000000"/>
                <w:lang w:val="fr-FR"/>
              </w:rPr>
              <w:t>14 août</w:t>
            </w:r>
            <w:r w:rsidRPr="00C44393">
              <w:rPr>
                <w:rFonts w:cs="Calibri"/>
                <w:color w:val="000000"/>
                <w:lang w:val="fr-FR"/>
              </w:rPr>
              <w:t xml:space="preserve"> 2019</w:t>
            </w:r>
          </w:p>
        </w:tc>
      </w:tr>
      <w:tr w:rsidR="002E4FA9" w:rsidRPr="00C44393" w14:paraId="7C443C5B" w14:textId="77777777" w:rsidTr="00347775">
        <w:trPr>
          <w:trHeight w:val="934"/>
        </w:trPr>
        <w:tc>
          <w:tcPr>
            <w:tcW w:w="487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6E06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2.</w:t>
            </w:r>
            <w:r w:rsidRPr="00C44393">
              <w:rPr>
                <w:rFonts w:cs="Calibri"/>
                <w:color w:val="000000"/>
                <w:sz w:val="14"/>
                <w:szCs w:val="14"/>
                <w:lang w:val="fr-FR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4DD35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Date limite de réception des Demandes de Renseignements des Candidats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0C00" w14:textId="010D2824" w:rsidR="002E4FA9" w:rsidRPr="00C44393" w:rsidRDefault="00F0142D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  <w:r>
              <w:rPr>
                <w:rFonts w:cs="Calibri"/>
                <w:color w:val="000000"/>
                <w:lang w:val="fr-FR"/>
              </w:rPr>
              <w:t>1</w:t>
            </w:r>
            <w:r w:rsidR="00DE5317">
              <w:rPr>
                <w:rFonts w:cs="Calibri"/>
                <w:color w:val="000000"/>
                <w:lang w:val="fr-FR"/>
              </w:rPr>
              <w:t>6 octobre</w:t>
            </w:r>
            <w:r w:rsidR="002E4FA9" w:rsidRPr="00C44393">
              <w:rPr>
                <w:rFonts w:cs="Calibri"/>
                <w:color w:val="000000"/>
                <w:lang w:val="fr-FR"/>
              </w:rPr>
              <w:t xml:space="preserve"> 2019</w:t>
            </w:r>
          </w:p>
        </w:tc>
      </w:tr>
      <w:tr w:rsidR="002E4FA9" w:rsidRPr="00C44393" w14:paraId="02FD5F39" w14:textId="77777777" w:rsidTr="00347775">
        <w:trPr>
          <w:trHeight w:val="359"/>
        </w:trPr>
        <w:tc>
          <w:tcPr>
            <w:tcW w:w="487" w:type="dxa"/>
            <w:vMerge w:val="restart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5F86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3.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8A3F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Transmission par l’Autorité aux Candidats: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6250" w14:textId="7424EECB" w:rsidR="002E4FA9" w:rsidRPr="00C44393" w:rsidRDefault="00DE5317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  <w:r>
              <w:rPr>
                <w:rFonts w:cs="Calibri"/>
                <w:color w:val="000000"/>
                <w:lang w:val="fr-FR"/>
              </w:rPr>
              <w:t>22 octobre</w:t>
            </w:r>
            <w:r w:rsidR="002E4FA9" w:rsidRPr="00C44393">
              <w:rPr>
                <w:rFonts w:cs="Calibri"/>
                <w:color w:val="000000"/>
                <w:lang w:val="fr-FR"/>
              </w:rPr>
              <w:t xml:space="preserve"> 2019</w:t>
            </w:r>
          </w:p>
        </w:tc>
      </w:tr>
      <w:tr w:rsidR="002E4FA9" w:rsidRPr="004272C2" w14:paraId="29365981" w14:textId="77777777" w:rsidTr="00347775">
        <w:trPr>
          <w:trHeight w:val="611"/>
        </w:trPr>
        <w:tc>
          <w:tcPr>
            <w:tcW w:w="487" w:type="dxa"/>
            <w:vMerge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4D3ABE1C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1F0D" w14:textId="77777777" w:rsidR="002E4FA9" w:rsidRPr="00C44393" w:rsidRDefault="002E4FA9" w:rsidP="002E4FA9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eastAsiaTheme="minorHAnsi"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des réponses aux Demandes de Renseignements des Candidats reçues par l’Autorité ; et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3D600F43" w14:textId="77777777" w:rsidR="002E4FA9" w:rsidRPr="00C44393" w:rsidRDefault="002E4FA9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</w:p>
        </w:tc>
      </w:tr>
      <w:tr w:rsidR="002E4FA9" w:rsidRPr="004272C2" w14:paraId="3CFF11B1" w14:textId="77777777" w:rsidTr="00347775">
        <w:trPr>
          <w:trHeight w:val="377"/>
        </w:trPr>
        <w:tc>
          <w:tcPr>
            <w:tcW w:w="487" w:type="dxa"/>
            <w:vMerge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25146D60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C89B" w14:textId="77777777" w:rsidR="002E4FA9" w:rsidRPr="00C44393" w:rsidRDefault="002E4FA9" w:rsidP="002E4FA9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eastAsiaTheme="minorHAnsi"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de la version finale du Dossier de Demande de Préqualification.</w:t>
            </w:r>
          </w:p>
        </w:tc>
        <w:tc>
          <w:tcPr>
            <w:tcW w:w="2137" w:type="dxa"/>
            <w:vMerge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018095CA" w14:textId="77777777" w:rsidR="002E4FA9" w:rsidRPr="00C44393" w:rsidRDefault="002E4FA9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</w:p>
        </w:tc>
      </w:tr>
      <w:tr w:rsidR="002E4FA9" w:rsidRPr="004272C2" w14:paraId="6F19855B" w14:textId="77777777" w:rsidTr="00347775">
        <w:trPr>
          <w:trHeight w:val="629"/>
        </w:trPr>
        <w:tc>
          <w:tcPr>
            <w:tcW w:w="487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8CB2" w14:textId="77777777" w:rsidR="002E4FA9" w:rsidRPr="00C44393" w:rsidRDefault="002E4FA9" w:rsidP="00347775">
            <w:pPr>
              <w:spacing w:before="60" w:after="60"/>
              <w:rPr>
                <w:rFonts w:cs="Calibri"/>
                <w:b/>
                <w:bCs/>
                <w:color w:val="FF0000"/>
                <w:lang w:val="fr-FR"/>
              </w:rPr>
            </w:pPr>
            <w:r w:rsidRPr="00C44393">
              <w:rPr>
                <w:rFonts w:cs="Calibri"/>
                <w:b/>
                <w:bCs/>
                <w:color w:val="FF0000"/>
                <w:lang w:val="fr-FR"/>
              </w:rPr>
              <w:t>4.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3BFE" w14:textId="77777777" w:rsidR="002E4FA9" w:rsidRPr="00C44393" w:rsidRDefault="002E4FA9" w:rsidP="00347775">
            <w:pPr>
              <w:spacing w:before="60" w:after="60"/>
              <w:rPr>
                <w:rFonts w:cs="Calibri"/>
                <w:b/>
                <w:bCs/>
                <w:color w:val="FF0000"/>
                <w:lang w:val="fr-FR"/>
              </w:rPr>
            </w:pPr>
            <w:r w:rsidRPr="00C44393">
              <w:rPr>
                <w:rFonts w:cs="Calibri"/>
                <w:b/>
                <w:bCs/>
                <w:color w:val="FF0000"/>
                <w:lang w:val="fr-FR"/>
              </w:rPr>
              <w:t>Date de Dépôt des Candidatures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4303" w14:textId="0950EC17" w:rsidR="002E4FA9" w:rsidRPr="00C44393" w:rsidRDefault="002E4FA9" w:rsidP="00347775">
            <w:pPr>
              <w:spacing w:before="60" w:after="60"/>
              <w:jc w:val="center"/>
              <w:rPr>
                <w:rFonts w:cs="Calibri"/>
                <w:b/>
                <w:bCs/>
                <w:color w:val="FF0000"/>
                <w:lang w:val="fr-FR"/>
              </w:rPr>
            </w:pPr>
            <w:r>
              <w:rPr>
                <w:rFonts w:cs="Calibri"/>
                <w:b/>
                <w:bCs/>
                <w:color w:val="FF0000"/>
                <w:lang w:val="fr-FR"/>
              </w:rPr>
              <w:t xml:space="preserve">30 </w:t>
            </w:r>
            <w:r w:rsidR="00DE5317">
              <w:rPr>
                <w:rFonts w:cs="Calibri"/>
                <w:b/>
                <w:bCs/>
                <w:color w:val="FF0000"/>
                <w:lang w:val="fr-FR"/>
              </w:rPr>
              <w:t>octobre</w:t>
            </w:r>
            <w:r>
              <w:rPr>
                <w:rFonts w:cs="Calibri"/>
                <w:b/>
                <w:bCs/>
                <w:color w:val="FF0000"/>
                <w:lang w:val="fr-FR"/>
              </w:rPr>
              <w:t xml:space="preserve"> 2019</w:t>
            </w:r>
            <w:r w:rsidRPr="00C44393">
              <w:rPr>
                <w:rFonts w:cs="Calibri"/>
                <w:b/>
                <w:bCs/>
                <w:color w:val="FF0000"/>
                <w:lang w:val="fr-FR"/>
              </w:rPr>
              <w:t>, 15 h (heure de Port-au-Prince)</w:t>
            </w:r>
          </w:p>
        </w:tc>
      </w:tr>
      <w:tr w:rsidR="002E4FA9" w:rsidRPr="00C44393" w14:paraId="362D7B3C" w14:textId="77777777" w:rsidTr="00347775">
        <w:trPr>
          <w:trHeight w:val="611"/>
        </w:trPr>
        <w:tc>
          <w:tcPr>
            <w:tcW w:w="487" w:type="dxa"/>
            <w:tcBorders>
              <w:top w:val="nil"/>
              <w:left w:val="single" w:sz="8" w:space="0" w:color="333399"/>
              <w:bottom w:val="single" w:sz="4" w:space="0" w:color="auto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E7E6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>5. 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3580" w14:textId="77777777" w:rsidR="002E4FA9" w:rsidRPr="00C44393" w:rsidRDefault="002E4FA9" w:rsidP="00347775">
            <w:pPr>
              <w:spacing w:before="60" w:after="60"/>
              <w:rPr>
                <w:rFonts w:cs="Calibri"/>
                <w:color w:val="000000"/>
                <w:lang w:val="fr-FR"/>
              </w:rPr>
            </w:pPr>
            <w:r w:rsidRPr="00C44393">
              <w:rPr>
                <w:rFonts w:cs="Calibri"/>
                <w:color w:val="000000"/>
                <w:lang w:val="fr-FR"/>
              </w:rPr>
              <w:t xml:space="preserve">Notification par l’Autorité de sa sélection des Candidats préqualifiés.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3333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F4C44" w14:textId="6308C2DA" w:rsidR="002E4FA9" w:rsidRPr="00C44393" w:rsidRDefault="00F0142D" w:rsidP="00347775">
            <w:pPr>
              <w:spacing w:before="60" w:after="60"/>
              <w:jc w:val="center"/>
              <w:rPr>
                <w:rFonts w:cs="Calibri"/>
                <w:color w:val="000000"/>
                <w:lang w:val="fr-FR"/>
              </w:rPr>
            </w:pPr>
            <w:r>
              <w:rPr>
                <w:rFonts w:cs="Calibri"/>
                <w:color w:val="000000"/>
                <w:lang w:val="fr-FR"/>
              </w:rPr>
              <w:t xml:space="preserve">14 </w:t>
            </w:r>
            <w:r w:rsidR="00DE5317">
              <w:rPr>
                <w:rFonts w:cs="Calibri"/>
                <w:color w:val="000000"/>
                <w:lang w:val="fr-FR"/>
              </w:rPr>
              <w:t>novembre</w:t>
            </w:r>
            <w:r w:rsidR="002E4FA9" w:rsidRPr="00C44393">
              <w:rPr>
                <w:rFonts w:cs="Calibri"/>
                <w:color w:val="000000"/>
                <w:lang w:val="fr-FR"/>
              </w:rPr>
              <w:t xml:space="preserve"> 2019</w:t>
            </w:r>
          </w:p>
        </w:tc>
      </w:tr>
    </w:tbl>
    <w:p w14:paraId="09DD7EEC" w14:textId="77777777" w:rsidR="002E4FA9" w:rsidRPr="00C44393" w:rsidRDefault="002E4FA9" w:rsidP="002E4FA9">
      <w:pPr>
        <w:spacing w:after="0"/>
        <w:rPr>
          <w:rFonts w:cs="Calibri"/>
          <w:lang w:val="fr-FR"/>
        </w:rPr>
      </w:pPr>
    </w:p>
    <w:p w14:paraId="115ADA36" w14:textId="77777777" w:rsidR="002E4FA9" w:rsidRPr="00C44393" w:rsidRDefault="002E4FA9" w:rsidP="002E4FA9">
      <w:pPr>
        <w:spacing w:after="0"/>
        <w:rPr>
          <w:rFonts w:cs="Calibri"/>
          <w:lang w:val="fr-FR"/>
        </w:rPr>
      </w:pPr>
      <w:r w:rsidRPr="00C44393">
        <w:rPr>
          <w:rFonts w:cs="Calibri"/>
          <w:lang w:val="fr-FR"/>
        </w:rPr>
        <w:lastRenderedPageBreak/>
        <w:t>L</w:t>
      </w:r>
      <w:r>
        <w:rPr>
          <w:rFonts w:cs="Calibri"/>
          <w:lang w:val="fr-FR"/>
        </w:rPr>
        <w:t>e Calendrier est communiqué à titre informatif et l</w:t>
      </w:r>
      <w:r w:rsidRPr="00C44393">
        <w:rPr>
          <w:rFonts w:cs="Calibri"/>
          <w:lang w:val="fr-FR"/>
        </w:rPr>
        <w:t xml:space="preserve">’Autorité se réserve le droit de </w:t>
      </w:r>
      <w:r>
        <w:rPr>
          <w:rFonts w:cs="Calibri"/>
          <w:lang w:val="fr-FR"/>
        </w:rPr>
        <w:t xml:space="preserve">le </w:t>
      </w:r>
      <w:r w:rsidRPr="00C44393">
        <w:rPr>
          <w:rFonts w:cs="Calibri"/>
          <w:lang w:val="fr-FR"/>
        </w:rPr>
        <w:t>modifier à son entière discrétion</w:t>
      </w:r>
      <w:r>
        <w:rPr>
          <w:rFonts w:cs="Calibri"/>
          <w:lang w:val="fr-FR"/>
        </w:rPr>
        <w:t xml:space="preserve">. </w:t>
      </w:r>
    </w:p>
    <w:p w14:paraId="23D37C1B" w14:textId="77777777" w:rsidR="00FD09D6" w:rsidRPr="00B6333E" w:rsidRDefault="00FD09D6" w:rsidP="00FD09D6">
      <w:pPr>
        <w:tabs>
          <w:tab w:val="right" w:pos="72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HT"/>
        </w:rPr>
      </w:pPr>
    </w:p>
    <w:p w14:paraId="034CEFEE" w14:textId="25BCFFD4" w:rsidR="00FD09D6" w:rsidRPr="00B6333E" w:rsidRDefault="00FD09D6" w:rsidP="00FD09D6">
      <w:pPr>
        <w:tabs>
          <w:tab w:val="right" w:pos="725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</w:pP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>Pour tout ce qui n’est pas contraire à cet Addend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a #</w:t>
      </w:r>
      <w:r w:rsidR="00631677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autres dispositions </w:t>
      </w:r>
      <w:r w:rsidR="002E4FA9">
        <w:rPr>
          <w:rFonts w:ascii="Times New Roman" w:eastAsia="Times New Roman" w:hAnsi="Times New Roman" w:cs="Times New Roman"/>
          <w:sz w:val="24"/>
          <w:szCs w:val="24"/>
          <w:lang w:val="fr-FR"/>
        </w:rPr>
        <w:t>du Dossier de Demande de Préqualification</w:t>
      </w:r>
      <w:r w:rsidRPr="00B633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restent inchangées.</w:t>
      </w:r>
    </w:p>
    <w:p w14:paraId="399D21F4" w14:textId="77777777" w:rsidR="00FD09D6" w:rsidRPr="00B6333E" w:rsidRDefault="00FD09D6" w:rsidP="00FD09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</w:pPr>
    </w:p>
    <w:p w14:paraId="5C2C52BA" w14:textId="743970A0" w:rsidR="00FD09D6" w:rsidRPr="00B6333E" w:rsidRDefault="00B6333E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  <w:t xml:space="preserve">Donné à Port-au-Prince le </w:t>
      </w:r>
      <w:r w:rsidR="00DE5317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  <w:t>10 octobre</w:t>
      </w:r>
      <w:r w:rsidR="002E4FA9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  <w:t xml:space="preserve"> 2019</w:t>
      </w:r>
    </w:p>
    <w:p w14:paraId="2B6E862F" w14:textId="77777777" w:rsidR="00FD09D6" w:rsidRPr="00B6333E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val="fr-FR"/>
        </w:rPr>
      </w:pPr>
    </w:p>
    <w:p w14:paraId="4A1E8008" w14:textId="77777777" w:rsidR="00FD09D6" w:rsidRPr="00B6333E" w:rsidRDefault="00FD09D6" w:rsidP="00B6333E">
      <w:pPr>
        <w:spacing w:after="0" w:line="240" w:lineRule="auto"/>
        <w:jc w:val="both"/>
        <w:rPr>
          <w:sz w:val="24"/>
          <w:szCs w:val="24"/>
        </w:rPr>
      </w:pPr>
    </w:p>
    <w:p w14:paraId="0F228D46" w14:textId="77777777" w:rsidR="00C061F7" w:rsidRPr="009A47BD" w:rsidRDefault="00C061F7" w:rsidP="00C0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79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highlight w:val="yellow"/>
          <w:lang w:val="fr-FR"/>
        </w:rPr>
        <w:t>(Sceau de l’ANARSE)</w:t>
      </w:r>
    </w:p>
    <w:p w14:paraId="3B926C27" w14:textId="77777777" w:rsidR="00130571" w:rsidRPr="00B6333E" w:rsidRDefault="000C3F54" w:rsidP="00C061F7">
      <w:pPr>
        <w:tabs>
          <w:tab w:val="left" w:pos="1234"/>
        </w:tabs>
        <w:rPr>
          <w:sz w:val="24"/>
          <w:szCs w:val="24"/>
        </w:rPr>
      </w:pPr>
    </w:p>
    <w:sectPr w:rsidR="00130571" w:rsidRPr="00B6333E" w:rsidSect="000A5E31">
      <w:footerReference w:type="default" r:id="rId7"/>
      <w:pgSz w:w="12240" w:h="15840" w:code="1"/>
      <w:pgMar w:top="990" w:right="1183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7C71" w14:textId="77777777" w:rsidR="00524A24" w:rsidRDefault="00524A24" w:rsidP="00FD09D6">
      <w:pPr>
        <w:spacing w:after="0" w:line="240" w:lineRule="auto"/>
      </w:pPr>
      <w:r>
        <w:separator/>
      </w:r>
    </w:p>
  </w:endnote>
  <w:endnote w:type="continuationSeparator" w:id="0">
    <w:p w14:paraId="1C868C75" w14:textId="77777777" w:rsidR="00524A24" w:rsidRDefault="00524A24" w:rsidP="00FD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301D" w14:textId="77777777" w:rsidR="002E39B9" w:rsidRPr="002E39B9" w:rsidRDefault="000C3F54">
    <w:pPr>
      <w:pStyle w:val="Pieddepage"/>
      <w:rPr>
        <w:i/>
        <w:sz w:val="16"/>
        <w:szCs w:val="16"/>
        <w:lang w:val="fr-FR"/>
      </w:rPr>
    </w:pPr>
  </w:p>
  <w:p w14:paraId="73D893EA" w14:textId="77777777" w:rsidR="002E39B9" w:rsidRPr="002E39B9" w:rsidRDefault="000C3F54">
    <w:pPr>
      <w:pStyle w:val="Pieddepage"/>
      <w:rPr>
        <w:i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2258" w14:textId="77777777" w:rsidR="00524A24" w:rsidRDefault="00524A24" w:rsidP="00FD09D6">
      <w:pPr>
        <w:spacing w:after="0" w:line="240" w:lineRule="auto"/>
      </w:pPr>
      <w:r>
        <w:separator/>
      </w:r>
    </w:p>
  </w:footnote>
  <w:footnote w:type="continuationSeparator" w:id="0">
    <w:p w14:paraId="612034B6" w14:textId="77777777" w:rsidR="00524A24" w:rsidRDefault="00524A24" w:rsidP="00FD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5964"/>
    <w:multiLevelType w:val="hybridMultilevel"/>
    <w:tmpl w:val="C6902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1B5"/>
    <w:multiLevelType w:val="multilevel"/>
    <w:tmpl w:val="164A8FF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Titre5"/>
      <w:lvlText w:val="(%5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5">
      <w:start w:val="1"/>
      <w:numFmt w:val="lowerRoman"/>
      <w:pStyle w:val="Titre6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none"/>
      <w:pStyle w:val="Titre7"/>
      <w:lvlText w:val="-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1225558"/>
    <w:multiLevelType w:val="multilevel"/>
    <w:tmpl w:val="8104EAF8"/>
    <w:name w:val="Articles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b/>
        <w:caps/>
        <w:smallCaps w:val="0"/>
        <w:vanish w:val="0"/>
        <w:color w:val="010000"/>
        <w:u w:val="none"/>
      </w:rPr>
    </w:lvl>
    <w:lvl w:ilvl="1">
      <w:start w:val="5"/>
      <w:numFmt w:val="decimal"/>
      <w:isLgl/>
      <w:lvlText w:val="4.%2"/>
      <w:lvlJc w:val="left"/>
      <w:pPr>
        <w:ind w:left="720" w:hanging="720"/>
      </w:pPr>
      <w:rPr>
        <w:rFonts w:hint="default"/>
        <w:b/>
        <w:caps w:val="0"/>
        <w:vanish w:val="0"/>
        <w:color w:val="01000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caps w:val="0"/>
        <w:vanish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caps w:val="0"/>
        <w:vanish w:val="0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vanish w:val="0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vanish w:val="0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vanish w:val="0"/>
        <w:color w:val="010000"/>
        <w:u w:val="none"/>
      </w:rPr>
    </w:lvl>
  </w:abstractNum>
  <w:abstractNum w:abstractNumId="3" w15:restartNumberingAfterBreak="0">
    <w:nsid w:val="7A1B2CB3"/>
    <w:multiLevelType w:val="multilevel"/>
    <w:tmpl w:val="59FA5864"/>
    <w:lvl w:ilvl="0">
      <w:start w:val="1"/>
      <w:numFmt w:val="decimal"/>
      <w:suff w:val="nothing"/>
      <w:lvlText w:val="ARTICLE %1"/>
      <w:lvlJc w:val="left"/>
      <w:pPr>
        <w:tabs>
          <w:tab w:val="num" w:pos="0"/>
        </w:tabs>
        <w:ind w:left="0" w:firstLine="0"/>
      </w:pPr>
      <w:rPr>
        <w:b/>
        <w:caps/>
        <w:smallCaps w:val="0"/>
        <w:vanish w:val="0"/>
        <w:color w:val="01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/>
        <w:caps w:val="0"/>
        <w:vanish w:val="0"/>
        <w:color w:val="01000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caps w:val="0"/>
        <w:vanish w:val="0"/>
        <w:color w:val="01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b w:val="0"/>
        <w:caps w:val="0"/>
        <w:vanish w:val="0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caps w:val="0"/>
        <w:vanish w:val="0"/>
        <w:color w:val="01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720"/>
      </w:pPr>
      <w:rPr>
        <w:caps w:val="0"/>
        <w:vanish w:val="0"/>
        <w:color w:val="010000"/>
        <w:u w:val="none"/>
      </w:rPr>
    </w:lvl>
    <w:lvl w:ilvl="8">
      <w:start w:val="1"/>
      <w:numFmt w:val="lowerRoman"/>
      <w:lvlText w:val="%9)"/>
      <w:lvlJc w:val="left"/>
      <w:pPr>
        <w:tabs>
          <w:tab w:val="num" w:pos="5040"/>
        </w:tabs>
        <w:ind w:left="5040" w:hanging="720"/>
      </w:pPr>
      <w:rPr>
        <w:caps w:val="0"/>
        <w:vanish w:val="0"/>
        <w:color w:val="010000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D6"/>
    <w:rsid w:val="00017528"/>
    <w:rsid w:val="000A5E31"/>
    <w:rsid w:val="000C3F54"/>
    <w:rsid w:val="002A4D67"/>
    <w:rsid w:val="002C2CAB"/>
    <w:rsid w:val="002D304B"/>
    <w:rsid w:val="002E4FA9"/>
    <w:rsid w:val="00350F35"/>
    <w:rsid w:val="00441C1C"/>
    <w:rsid w:val="0045562E"/>
    <w:rsid w:val="00524A24"/>
    <w:rsid w:val="00596085"/>
    <w:rsid w:val="0061539F"/>
    <w:rsid w:val="00631677"/>
    <w:rsid w:val="00663553"/>
    <w:rsid w:val="007B7026"/>
    <w:rsid w:val="008F1670"/>
    <w:rsid w:val="00AB2583"/>
    <w:rsid w:val="00B06E48"/>
    <w:rsid w:val="00B6333E"/>
    <w:rsid w:val="00BC7461"/>
    <w:rsid w:val="00C061F7"/>
    <w:rsid w:val="00C438D6"/>
    <w:rsid w:val="00C5362D"/>
    <w:rsid w:val="00C87608"/>
    <w:rsid w:val="00CD7ED0"/>
    <w:rsid w:val="00DE5317"/>
    <w:rsid w:val="00EB3265"/>
    <w:rsid w:val="00F0142D"/>
    <w:rsid w:val="00F424C3"/>
    <w:rsid w:val="00F9055E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4F1B"/>
  <w15:chartTrackingRefBased/>
  <w15:docId w15:val="{F2303B53-40B8-4551-ABB9-44687E9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9D6"/>
  </w:style>
  <w:style w:type="paragraph" w:styleId="Titre1">
    <w:name w:val="heading 1"/>
    <w:aliases w:val="Document Header1,ClauseGroup_Title,Judy1,Hoofdstukkop,rien,gras14-Majusc,1-Titre 1,2 headline,h,H1,Chapter Heading,Part,l1,Heading 1a,Numbered - 1,Paragraph,Section,Section Heading,Lev 1,Level 1,~SectionHeading"/>
    <w:basedOn w:val="Normal"/>
    <w:next w:val="Corpsdetexte"/>
    <w:link w:val="Titre1Car"/>
    <w:uiPriority w:val="9"/>
    <w:qFormat/>
    <w:rsid w:val="002E4FA9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Arial Gras" w:eastAsiaTheme="majorEastAsia" w:hAnsi="Arial Gras" w:cstheme="majorBidi"/>
      <w:b/>
      <w:bCs/>
      <w:caps/>
      <w:sz w:val="20"/>
      <w:szCs w:val="28"/>
    </w:rPr>
  </w:style>
  <w:style w:type="paragraph" w:styleId="Titre2">
    <w:name w:val="heading 2"/>
    <w:aliases w:val="Title Header2,Clause_No&amp;Name,Judy2,1.1,JC2 Heading 2,_Heading 2,Heading 2 Char1,Heading 2 Char Char,Paragraafkop,Paragraafkop Car,Title 2,italique gras/marge,nul,heading 2,Titre 2 gras/marge,1.1-Titre 2,3 bullet,3b,R heading 2,H2,B Heading"/>
    <w:basedOn w:val="Normal"/>
    <w:next w:val="Corpsdetexte"/>
    <w:link w:val="Titre2Car"/>
    <w:uiPriority w:val="9"/>
    <w:qFormat/>
    <w:rsid w:val="002E4FA9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itre3">
    <w:name w:val="heading 3"/>
    <w:aliases w:val="Section Header3,ClauseSub_No&amp;Name,Judy3,Heading 3 Char Char Char Char Char Char,JC 3 Heading 3,hseHeading 3,Subparagraafkop,(ou Nota),faux,heading 3,1.1.1-Titre 3,Reg#sNoBold,4 dash,3,d,4 d,e,C Heading,Numbered - 3,Minor,MI,C,Level 1 - 1,Mi,H3"/>
    <w:basedOn w:val="Normal"/>
    <w:next w:val="Corpsdetexte"/>
    <w:link w:val="Titre3Car"/>
    <w:uiPriority w:val="9"/>
    <w:qFormat/>
    <w:rsid w:val="002E4FA9"/>
    <w:pPr>
      <w:keepNext/>
      <w:numPr>
        <w:ilvl w:val="2"/>
        <w:numId w:val="1"/>
      </w:numPr>
      <w:tabs>
        <w:tab w:val="left" w:pos="992"/>
      </w:tabs>
      <w:spacing w:before="240" w:after="240" w:line="240" w:lineRule="auto"/>
      <w:jc w:val="both"/>
      <w:outlineLvl w:val="2"/>
    </w:pPr>
    <w:rPr>
      <w:rFonts w:asciiTheme="majorHAnsi" w:eastAsiaTheme="majorEastAsia" w:hAnsiTheme="majorHAnsi" w:cstheme="majorBidi"/>
      <w:bCs/>
      <w:sz w:val="20"/>
    </w:rPr>
  </w:style>
  <w:style w:type="paragraph" w:styleId="Titre4">
    <w:name w:val="heading 4"/>
    <w:aliases w:val="Sub-Clause Sub-paragraph,ClauseSubSub_No&amp;Name,Judy4,Numbered - 4,~Level4Heading"/>
    <w:basedOn w:val="Normal"/>
    <w:next w:val="Corpsdetexte"/>
    <w:link w:val="Titre4Car"/>
    <w:uiPriority w:val="9"/>
    <w:qFormat/>
    <w:rsid w:val="002E4FA9"/>
    <w:pPr>
      <w:keepNext/>
      <w:numPr>
        <w:ilvl w:val="3"/>
        <w:numId w:val="1"/>
      </w:numPr>
      <w:tabs>
        <w:tab w:val="left" w:pos="992"/>
        <w:tab w:val="left" w:pos="1134"/>
        <w:tab w:val="left" w:pos="1276"/>
      </w:tabs>
      <w:spacing w:before="240" w:after="240" w:line="240" w:lineRule="auto"/>
      <w:jc w:val="both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Titre5">
    <w:name w:val="heading 5"/>
    <w:aliases w:val="Judy5,(A)"/>
    <w:basedOn w:val="Normal"/>
    <w:next w:val="Corpsdetexte"/>
    <w:link w:val="Titre5Car"/>
    <w:uiPriority w:val="9"/>
    <w:qFormat/>
    <w:rsid w:val="002E4FA9"/>
    <w:pPr>
      <w:keepNext/>
      <w:numPr>
        <w:ilvl w:val="4"/>
        <w:numId w:val="1"/>
      </w:numPr>
      <w:spacing w:before="240" w:after="24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itre6">
    <w:name w:val="heading 6"/>
    <w:aliases w:val="Judy6,(I)"/>
    <w:basedOn w:val="Normal"/>
    <w:next w:val="Corpsdetexte"/>
    <w:link w:val="Titre6Car"/>
    <w:uiPriority w:val="9"/>
    <w:qFormat/>
    <w:rsid w:val="002E4FA9"/>
    <w:pPr>
      <w:keepNext/>
      <w:numPr>
        <w:ilvl w:val="5"/>
        <w:numId w:val="1"/>
      </w:numPr>
      <w:spacing w:before="240" w:after="240" w:line="240" w:lineRule="auto"/>
      <w:jc w:val="both"/>
      <w:outlineLvl w:val="5"/>
    </w:pPr>
    <w:rPr>
      <w:rFonts w:asciiTheme="majorHAnsi" w:eastAsiaTheme="majorEastAsia" w:hAnsiTheme="majorHAnsi" w:cstheme="majorBidi"/>
      <w:iCs/>
      <w:color w:val="1F4D78" w:themeColor="accent1" w:themeShade="7F"/>
      <w:sz w:val="20"/>
    </w:rPr>
  </w:style>
  <w:style w:type="paragraph" w:styleId="Titre7">
    <w:name w:val="heading 7"/>
    <w:basedOn w:val="Normal"/>
    <w:next w:val="Corpsdetexte"/>
    <w:link w:val="Titre7Car"/>
    <w:uiPriority w:val="9"/>
    <w:semiHidden/>
    <w:qFormat/>
    <w:rsid w:val="002E4FA9"/>
    <w:pPr>
      <w:keepNext/>
      <w:numPr>
        <w:ilvl w:val="6"/>
        <w:numId w:val="1"/>
      </w:numPr>
      <w:spacing w:before="240" w:after="240" w:line="240" w:lineRule="auto"/>
      <w:jc w:val="both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E4FA9"/>
    <w:pPr>
      <w:keepNext/>
      <w:numPr>
        <w:ilvl w:val="7"/>
        <w:numId w:val="1"/>
      </w:numPr>
      <w:spacing w:before="20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E4FA9"/>
    <w:pPr>
      <w:keepNext/>
      <w:numPr>
        <w:ilvl w:val="8"/>
        <w:numId w:val="1"/>
      </w:numPr>
      <w:spacing w:before="20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D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9D6"/>
  </w:style>
  <w:style w:type="paragraph" w:styleId="En-tte">
    <w:name w:val="header"/>
    <w:basedOn w:val="Normal"/>
    <w:link w:val="En-tteCar"/>
    <w:uiPriority w:val="99"/>
    <w:unhideWhenUsed/>
    <w:rsid w:val="00FD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9D6"/>
  </w:style>
  <w:style w:type="character" w:customStyle="1" w:styleId="Titre1Car">
    <w:name w:val="Titre 1 Car"/>
    <w:aliases w:val="Document Header1 Car,ClauseGroup_Title Car,Judy1 Car,Hoofdstukkop Car,rien Car,gras14-Majusc Car,1-Titre 1 Car,2 headline Car,h Car,H1 Car,Chapter Heading Car,Part Car,l1 Car,Heading 1a Car,Numbered - 1 Car,Paragraph Car,Section Car"/>
    <w:basedOn w:val="Policepardfaut"/>
    <w:link w:val="Titre1"/>
    <w:uiPriority w:val="9"/>
    <w:rsid w:val="002E4FA9"/>
    <w:rPr>
      <w:rFonts w:ascii="Arial Gras" w:eastAsiaTheme="majorEastAsia" w:hAnsi="Arial Gras" w:cstheme="majorBidi"/>
      <w:b/>
      <w:bCs/>
      <w:caps/>
      <w:sz w:val="20"/>
      <w:szCs w:val="28"/>
    </w:rPr>
  </w:style>
  <w:style w:type="character" w:customStyle="1" w:styleId="Titre2Car">
    <w:name w:val="Titre 2 Car"/>
    <w:aliases w:val="Title Header2 Car,Clause_No&amp;Name Car,Judy2 Car,1.1 Car,JC2 Heading 2 Car,_Heading 2 Car,Heading 2 Char1 Car,Heading 2 Char Char Car,Paragraafkop Car1,Paragraafkop Car Car,Title 2 Car,italique gras/marge Car,nul Car,heading 2 Car,3 bullet Car"/>
    <w:basedOn w:val="Policepardfaut"/>
    <w:link w:val="Titre2"/>
    <w:uiPriority w:val="9"/>
    <w:rsid w:val="002E4FA9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aliases w:val="Section Header3 Car,ClauseSub_No&amp;Name Car,Judy3 Car,Heading 3 Char Char Char Char Char Char Car,JC 3 Heading 3 Car,hseHeading 3 Car,Subparagraafkop Car,(ou Nota) Car,faux Car,heading 3 Car,1.1.1-Titre 3 Car,Reg#sNoBold Car,4 dash Car,3 Car"/>
    <w:basedOn w:val="Policepardfaut"/>
    <w:link w:val="Titre3"/>
    <w:uiPriority w:val="9"/>
    <w:rsid w:val="002E4FA9"/>
    <w:rPr>
      <w:rFonts w:asciiTheme="majorHAnsi" w:eastAsiaTheme="majorEastAsia" w:hAnsiTheme="majorHAnsi" w:cstheme="majorBidi"/>
      <w:bCs/>
      <w:sz w:val="20"/>
    </w:rPr>
  </w:style>
  <w:style w:type="character" w:customStyle="1" w:styleId="Titre4Car">
    <w:name w:val="Titre 4 Car"/>
    <w:aliases w:val="Sub-Clause Sub-paragraph Car,ClauseSubSub_No&amp;Name Car,Judy4 Car,Numbered - 4 Car,~Level4Heading Car"/>
    <w:basedOn w:val="Policepardfaut"/>
    <w:link w:val="Titre4"/>
    <w:uiPriority w:val="9"/>
    <w:rsid w:val="002E4FA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Titre5Car">
    <w:name w:val="Titre 5 Car"/>
    <w:aliases w:val="Judy5 Car,(A) Car"/>
    <w:basedOn w:val="Policepardfaut"/>
    <w:link w:val="Titre5"/>
    <w:uiPriority w:val="9"/>
    <w:rsid w:val="002E4FA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itre6Car">
    <w:name w:val="Titre 6 Car"/>
    <w:aliases w:val="Judy6 Car,(I) Car"/>
    <w:basedOn w:val="Policepardfaut"/>
    <w:link w:val="Titre6"/>
    <w:uiPriority w:val="9"/>
    <w:rsid w:val="002E4FA9"/>
    <w:rPr>
      <w:rFonts w:asciiTheme="majorHAnsi" w:eastAsiaTheme="majorEastAsia" w:hAnsiTheme="majorHAnsi" w:cstheme="majorBidi"/>
      <w:iCs/>
      <w:color w:val="1F4D78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E4FA9"/>
    <w:rPr>
      <w:rFonts w:asciiTheme="majorHAnsi" w:eastAsiaTheme="majorEastAsia" w:hAnsiTheme="majorHAnsi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E4F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E4F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E4FA9"/>
    <w:pPr>
      <w:spacing w:before="120" w:after="120" w:line="240" w:lineRule="auto"/>
      <w:ind w:left="720"/>
      <w:contextualSpacing/>
      <w:jc w:val="both"/>
    </w:pPr>
    <w:rPr>
      <w:rFonts w:ascii="Calibri" w:eastAsiaTheme="minorEastAsia" w:hAnsi="Calibri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E4FA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E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Patricia Camilien</cp:lastModifiedBy>
  <cp:revision>2</cp:revision>
  <dcterms:created xsi:type="dcterms:W3CDTF">2019-10-12T11:57:00Z</dcterms:created>
  <dcterms:modified xsi:type="dcterms:W3CDTF">2019-10-12T11:57:00Z</dcterms:modified>
</cp:coreProperties>
</file>